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BA3" w:rsidRPr="00354B31" w:rsidRDefault="009E5BA3" w:rsidP="009E5BA3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bookmarkStart w:id="0" w:name="P32"/>
      <w:bookmarkEnd w:id="0"/>
      <w:r w:rsidRPr="00354B31">
        <w:rPr>
          <w:rFonts w:ascii="Times New Roman" w:hAnsi="Times New Roman"/>
          <w:sz w:val="28"/>
          <w:szCs w:val="28"/>
        </w:rPr>
        <w:t xml:space="preserve">Приложение </w:t>
      </w:r>
    </w:p>
    <w:p w:rsidR="009E5BA3" w:rsidRPr="00354B31" w:rsidRDefault="009E5BA3" w:rsidP="009E5BA3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354B31">
        <w:rPr>
          <w:rFonts w:ascii="Times New Roman" w:hAnsi="Times New Roman"/>
          <w:sz w:val="28"/>
          <w:szCs w:val="28"/>
        </w:rPr>
        <w:t>УТВЕРЖДЕН</w:t>
      </w:r>
      <w:r w:rsidRPr="00354B31">
        <w:rPr>
          <w:rFonts w:ascii="Times New Roman" w:hAnsi="Times New Roman"/>
          <w:sz w:val="28"/>
          <w:szCs w:val="28"/>
        </w:rPr>
        <w:br/>
        <w:t>постановлением администрации</w:t>
      </w:r>
    </w:p>
    <w:p w:rsidR="009E5BA3" w:rsidRPr="00354B31" w:rsidRDefault="009E5BA3" w:rsidP="009E5BA3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354B31">
        <w:rPr>
          <w:rFonts w:ascii="Times New Roman" w:hAnsi="Times New Roman"/>
          <w:sz w:val="28"/>
          <w:szCs w:val="28"/>
        </w:rPr>
        <w:t>Яранского района</w:t>
      </w:r>
    </w:p>
    <w:p w:rsidR="009E5BA3" w:rsidRPr="00354B31" w:rsidRDefault="009E5BA3" w:rsidP="009E5BA3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354B31">
        <w:rPr>
          <w:rFonts w:ascii="Times New Roman" w:hAnsi="Times New Roman"/>
          <w:sz w:val="28"/>
          <w:szCs w:val="28"/>
        </w:rPr>
        <w:t xml:space="preserve">от </w:t>
      </w:r>
      <w:r w:rsidR="00C9030F">
        <w:rPr>
          <w:rFonts w:ascii="Times New Roman" w:hAnsi="Times New Roman"/>
          <w:sz w:val="28"/>
          <w:szCs w:val="28"/>
        </w:rPr>
        <w:t>16.05.2025</w:t>
      </w:r>
      <w:r w:rsidRPr="00354B31">
        <w:rPr>
          <w:rFonts w:ascii="Times New Roman" w:hAnsi="Times New Roman"/>
          <w:sz w:val="28"/>
          <w:szCs w:val="28"/>
        </w:rPr>
        <w:t xml:space="preserve"> № </w:t>
      </w:r>
      <w:r w:rsidR="00C9030F">
        <w:rPr>
          <w:rFonts w:ascii="Times New Roman" w:hAnsi="Times New Roman"/>
          <w:sz w:val="28"/>
          <w:szCs w:val="28"/>
        </w:rPr>
        <w:t>27</w:t>
      </w:r>
      <w:r w:rsidR="007F3664">
        <w:rPr>
          <w:rFonts w:ascii="Times New Roman" w:hAnsi="Times New Roman"/>
          <w:sz w:val="28"/>
          <w:szCs w:val="28"/>
        </w:rPr>
        <w:t>4</w:t>
      </w:r>
      <w:bookmarkStart w:id="1" w:name="_GoBack"/>
      <w:bookmarkEnd w:id="1"/>
    </w:p>
    <w:p w:rsidR="004043DF" w:rsidRDefault="004043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043DF" w:rsidRDefault="004043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043DF" w:rsidRDefault="004043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C63546" w:rsidRPr="00A92EF7" w:rsidRDefault="00C63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E549A9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ПОСТАНОВКА НА УЧЕТ</w:t>
      </w:r>
      <w:r w:rsidR="00A92EF7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>И БЕСПЛАТНОЕ ПРЕДОСТАВЛЕНИЕ В СОБСТВЕННОСТЬ ВОЕННОСЛУЖАЩИМ,</w:t>
      </w:r>
    </w:p>
    <w:p w:rsidR="00C63546" w:rsidRPr="00A92EF7" w:rsidRDefault="00C63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ЛИЦАМ, ЗАКЛЮЧИВШИМ КОНТРАКТ О ПРЕБЫВАНИИ В ДОБРОВОЛЬЧЕСКОМ</w:t>
      </w:r>
      <w:r w:rsidR="00E549A9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>ФОРМИРОВАНИИ, СОДЕЙСТВУЮЩЕМ ВЫПОЛНЕНИЮ ЗАДАЧ, ВОЗЛОЖЕННЫХ</w:t>
      </w:r>
    </w:p>
    <w:p w:rsidR="00C63546" w:rsidRPr="00A92EF7" w:rsidRDefault="00C63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 ВООРУЖЕННЫЕ СИЛЫ РОССИЙСКОЙ ФЕДЕРАЦИИ, ЛИЦАМ, ПРОХОДЯЩИМ</w:t>
      </w:r>
      <w:r w:rsidR="00E549A9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>СЛУЖБУ В ВОЙСКАХ НАЦИОНАЛЬНОЙ ГВАРДИИ РОССИЙСКОЙ ФЕДЕРАЦИИ,</w:t>
      </w:r>
    </w:p>
    <w:p w:rsidR="00C63546" w:rsidRPr="00A92EF7" w:rsidRDefault="00C63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И ЧЛЕНАМ ИХ СЕМЕЙ ЗЕМЕЛЬНЫХ УЧАСТКОВ, РАСПОЛОЖЕННЫХ</w:t>
      </w:r>
      <w:r w:rsidR="00E549A9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A92EF7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="00E549A9">
        <w:rPr>
          <w:rFonts w:ascii="Times New Roman" w:hAnsi="Times New Roman" w:cs="Times New Roman"/>
          <w:sz w:val="28"/>
          <w:szCs w:val="28"/>
        </w:rPr>
        <w:t>»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="00E549A9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 xml:space="preserve">Постановка на учет и бесплатное предоставление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расположенных на территории муниципального образования </w:t>
      </w:r>
      <w:r w:rsidR="00E549A9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="003714DC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 предоставления государственных и муниципальных услуг (дал</w:t>
      </w:r>
      <w:r w:rsidR="00607B66">
        <w:rPr>
          <w:rFonts w:ascii="Times New Roman" w:hAnsi="Times New Roman" w:cs="Times New Roman"/>
          <w:sz w:val="28"/>
          <w:szCs w:val="28"/>
        </w:rPr>
        <w:t>ее - многофункциональный центр)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действует на территории муниципального образования </w:t>
      </w:r>
      <w:r w:rsidR="00607B66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lastRenderedPageBreak/>
        <w:t xml:space="preserve">1.2. Основные понятия в настоящем Административном регламенте используются в том же значении, в котором они приведены в Федеральном </w:t>
      </w:r>
      <w:hyperlink r:id="rId5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607B66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210-ФЗ </w:t>
      </w:r>
      <w:r w:rsidR="00607B66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07B66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 xml:space="preserve"> (далее - Закон </w:t>
      </w:r>
      <w:r w:rsidR="00607B66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210-ФЗ) и иных нормативных правовых актах Российской Федерации и Кировской области.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"/>
      <w:bookmarkEnd w:id="2"/>
      <w:r w:rsidRPr="00A92EF7">
        <w:rPr>
          <w:rFonts w:ascii="Times New Roman" w:hAnsi="Times New Roman" w:cs="Times New Roman"/>
          <w:sz w:val="28"/>
          <w:szCs w:val="28"/>
        </w:rPr>
        <w:t>1.3. Заявителями при предоставлении муниципальной услуги являются: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1.3.1. 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действий, которые на день завершения своего участия в специальной военной операции зарегистрированы по месту жительства на территории муниципального образования </w:t>
      </w:r>
      <w:r w:rsidR="00607B66">
        <w:rPr>
          <w:rFonts w:ascii="Times New Roman" w:hAnsi="Times New Roman" w:cs="Times New Roman"/>
          <w:sz w:val="28"/>
          <w:szCs w:val="28"/>
        </w:rPr>
        <w:t xml:space="preserve">Яранский муниципальный район Кировской области, </w:t>
      </w:r>
      <w:r w:rsidRPr="00A92EF7">
        <w:rPr>
          <w:rFonts w:ascii="Times New Roman" w:hAnsi="Times New Roman" w:cs="Times New Roman"/>
          <w:sz w:val="28"/>
          <w:szCs w:val="28"/>
        </w:rPr>
        <w:t xml:space="preserve">а при отсутствии такой регистрации - по месту пребывания на территории муниципального образования </w:t>
      </w:r>
      <w:r w:rsidR="00607B66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="00607B66" w:rsidRPr="00A92EF7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>(далее - участник специальной военной операции).</w:t>
      </w:r>
      <w:r w:rsidR="00607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1.3.2. Члены семьи участника специальной военной операции, погибшего (умершего) вследствие увечья (ранения, травмы, контузии) или заболевания, полученных им в ходе участия в специальной военной операции (далее - члены семьи участника специальной военной операции):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0"/>
      <w:bookmarkEnd w:id="3"/>
      <w:r w:rsidRPr="00A92EF7">
        <w:rPr>
          <w:rFonts w:ascii="Times New Roman" w:hAnsi="Times New Roman" w:cs="Times New Roman"/>
          <w:sz w:val="28"/>
          <w:szCs w:val="28"/>
        </w:rPr>
        <w:t>1.3.2.1. Супруга (супруг) участника специальной военной операции, состоящая (состоящий) на день гибели участника специальной военной операции в зарегистрированном браке с ним (ней).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1.3.2.2. Дети участника специальной военной операции, не достигшие возраста 18 лет или старше этого возраста, если они стали инвалидами до достижения ими возраста 18 лет, а также дети, обучающиеся в образовательных организациях по очной форме обучения, до окончания обучения, но не более чем до достижения ими возраста 23 лет.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2"/>
      <w:bookmarkEnd w:id="4"/>
      <w:r w:rsidRPr="00A92EF7">
        <w:rPr>
          <w:rFonts w:ascii="Times New Roman" w:hAnsi="Times New Roman" w:cs="Times New Roman"/>
          <w:sz w:val="28"/>
          <w:szCs w:val="28"/>
        </w:rPr>
        <w:t>1.3.2.3. Лица, находящиеся на иждивении участника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1.3.2.4. Родители или опекуны (попечители), воспитывавшие участника специальной военной операции до достижения им совершеннолетия, при отсутствии членов семьи участника специальной военной операции, указанных в </w:t>
      </w:r>
      <w:hyperlink w:anchor="P50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подпунктах 1.3.2.1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2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1.3.2.3 пункта 1.3.2 подраздела 1.3 раздела 1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lastRenderedPageBreak/>
        <w:t>1.3.3. Интересы участника специальной военной операции и членов семьи участника специальной военной операции может представлять лицо, обладающее соответствующими полномочиями (далее - представитель).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Участник специальной военной операции и члены семьи участника специальной военной операции обращаются в орган, предоставляющий муниципальную услугу, или в многофункциональный центр с заявлением о предоставлении муниципальной услуги в письменной (электронной) форме.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1.4. Членам семьи участника специальной военной операции предоставляется бесплатно один земельный участок независимо от количества членов семьи на праве общей долевой собственности.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Любой из членов семьи участника специальной военной операции вправе отказаться от доли в праве общей долевой собственности в порядке, установленном законодательством Российской Федерации.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8"/>
      <w:bookmarkEnd w:id="5"/>
      <w:r w:rsidRPr="00A92EF7">
        <w:rPr>
          <w:rFonts w:ascii="Times New Roman" w:hAnsi="Times New Roman" w:cs="Times New Roman"/>
          <w:sz w:val="28"/>
          <w:szCs w:val="28"/>
        </w:rPr>
        <w:t>1.5. Требования к порядку информирования о предоставлении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1.5.1. Порядок получения заявителями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1.5.1.1. При личном обращении заявителя в орган, предоставляющий муниципальную услугу, а также обращении в письменной (электронной) форме специалист, ответственный за предоставление муниципальной услуги, предоставляет заявителю информацию о порядке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1.5.1.2. Заявитель имеет право на получение сведений о ходе предоставления муниципальной услуги по телефону или при личном посещении органа, предоставляющего муниципальную услугу, в соответствии с установленными часами приема.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1.5.1.3. Для получения сведений о ходе предоставления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предоставления муниципальной услуги находится представленное им заявление.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1.5.1.4. В случае подачи заявления в форме электронного документа с использованием Единого портала государственных и муниципальных услуг (функций)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</w:t>
      </w:r>
      <w:r w:rsidR="000E6645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Личном кабинете</w:t>
      </w:r>
      <w:r w:rsidR="000E6645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 xml:space="preserve"> пользователя.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lastRenderedPageBreak/>
        <w:t>1.5.1.5. 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осуществляется при личном обращении заявителя в многофункциональный центр либо по телефону многофункционального центра.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1.5.1.6. Информация о порядке предоставления муниципальной услуги предоставляется бесплатно.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1.5.2. Порядок, форма, место размещения и способы получения справочной информации.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Информацию о месте нахождения, графике работы, контактных телефонах, адресах электронной почты, официальном сайте муниципального образования </w:t>
      </w:r>
      <w:r w:rsidR="000E6645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="000E6645" w:rsidRPr="00A92EF7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>и многофункционального центра можно получить: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</w:t>
      </w:r>
      <w:r w:rsidR="000E6645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="000E6645" w:rsidRPr="00A92EF7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0E6645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Интернет</w:t>
      </w:r>
      <w:r w:rsidR="000E6645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 xml:space="preserve"> (далее - сеть </w:t>
      </w:r>
      <w:r w:rsidR="000E6645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Интернет</w:t>
      </w:r>
      <w:r w:rsidR="000E6645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>);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 (далее - Единый портал);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при личном обращении заявителя;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по телефону.</w:t>
      </w:r>
    </w:p>
    <w:p w:rsidR="000E6645" w:rsidRDefault="000E664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055AB8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 xml:space="preserve">Постановка на учет и бесплатное предоставление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расположенных на территории муниципального образования </w:t>
      </w:r>
      <w:r w:rsidR="00055AB8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постановку заявителя на учет в качестве лица, имеющего право на предоставление земельного участка в собственность бесплатно (далее - постановка на учет);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lastRenderedPageBreak/>
        <w:t>предоставление земельного участка в собственность бесплатно (далее - предоставление земельного участка).</w:t>
      </w:r>
    </w:p>
    <w:p w:rsidR="00055AB8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2.2. Муниципальная услуга предоставляется администрацией </w:t>
      </w:r>
      <w:r w:rsidR="00055AB8">
        <w:rPr>
          <w:rFonts w:ascii="Times New Roman" w:hAnsi="Times New Roman" w:cs="Times New Roman"/>
          <w:sz w:val="28"/>
          <w:szCs w:val="28"/>
        </w:rPr>
        <w:t>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 xml:space="preserve"> (далее - Администрация) в лице </w:t>
      </w:r>
      <w:r w:rsidR="00055AB8">
        <w:rPr>
          <w:rFonts w:ascii="Times New Roman" w:hAnsi="Times New Roman" w:cs="Times New Roman"/>
          <w:sz w:val="28"/>
          <w:szCs w:val="28"/>
        </w:rPr>
        <w:t>Управления по делам муниципальной собственности администрации района</w:t>
      </w:r>
      <w:r w:rsidRPr="00A92EF7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055AB8">
        <w:rPr>
          <w:rFonts w:ascii="Times New Roman" w:hAnsi="Times New Roman" w:cs="Times New Roman"/>
          <w:sz w:val="28"/>
          <w:szCs w:val="28"/>
        </w:rPr>
        <w:t>Управление).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 предоставлении муниципальной услуги участвуют: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Управление Федеральной службы государственной регистрации, кадастра и картографии по Кировской области в части предоставления сведений из Единого государственного реестра недвижимости о зарегистрированных правах на объекты недвижимости;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территориальные отделы ЗАГС министерства юстиции Кировской области в части предоставления сведений об отсутствии (наличии) записи акта о рождении, смерти;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министерство имущественных отношений Кировской области в части передачи земельных участков, находящихся в государственной собственности;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органы опеки и попечительства в части предоставления сведений о лишении (ограничении) родительских прав заявителя, об установлении опеки;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орган регистрационного учета граждан Российской Федерации по месту пребывания и по месту жительства в части предоставления сведений о регистрации по месту жительства (месту пребывания) участника специальной военной операции;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многофункциональные центры в части приема и регистрации заявления и представленных документов, организации и проведения процедуры выбора заявителем земельного участка из Перечня земельных участков на территории муниципального образования </w:t>
      </w:r>
      <w:r w:rsidR="00055AB8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Pr="00A92EF7">
        <w:rPr>
          <w:rFonts w:ascii="Times New Roman" w:hAnsi="Times New Roman" w:cs="Times New Roman"/>
          <w:sz w:val="28"/>
          <w:szCs w:val="28"/>
        </w:rPr>
        <w:t>, предназначенных для предоставления в собственность бесплатно участникам специальной военной операции и членам семей участников специальной военной операции (далее - Перечень земельных участков), выдачи заявителю результата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2.3.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размещается на официальном сайте муниципального образования </w:t>
      </w:r>
      <w:r w:rsidR="00290A0F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Pr="00A92EF7">
        <w:rPr>
          <w:rFonts w:ascii="Times New Roman" w:hAnsi="Times New Roman" w:cs="Times New Roman"/>
          <w:sz w:val="28"/>
          <w:szCs w:val="28"/>
        </w:rPr>
        <w:t>, на Едином портале, Региональном портале.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2.4. Результат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2.4.1. При постановке на учет: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lastRenderedPageBreak/>
        <w:t>постановка на учет;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принятие решения об отказе в постановке на учет.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2.4.2. При предоставлении земельного участка: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принятие решения о предоставлении земельного участка.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8"/>
      <w:bookmarkEnd w:id="6"/>
      <w:r w:rsidRPr="00A92EF7">
        <w:rPr>
          <w:rFonts w:ascii="Times New Roman" w:hAnsi="Times New Roman" w:cs="Times New Roman"/>
          <w:sz w:val="28"/>
          <w:szCs w:val="28"/>
        </w:rPr>
        <w:t>2.5. Исчерпывающий перечень документов, необходимых для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2.5.1. В целях постановки на учет участник специальной военной операции представляет: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00"/>
      <w:bookmarkEnd w:id="7"/>
      <w:r w:rsidRPr="00A92EF7">
        <w:rPr>
          <w:rFonts w:ascii="Times New Roman" w:hAnsi="Times New Roman" w:cs="Times New Roman"/>
          <w:sz w:val="28"/>
          <w:szCs w:val="28"/>
        </w:rPr>
        <w:t xml:space="preserve">2.5.1.1. </w:t>
      </w:r>
      <w:hyperlink w:anchor="P456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290A0F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1 к настоящему Административному регламенту (за исключением обращения посредством Единого портала).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2.5.1.2. Копию документа, удостоверяющего личность заявителя или представителя заявителя (за исключением обращения посредством Единого портала).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2.5.1.3. Документ, удостоверяющий полномочия представителя заявителя (в случае, если заявление подается представителем заявителя).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2.5.1.4. Документ (сведения), подтверждающий (подтверждающие) участие заявителя в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2.5.1.5. Документ, подтверждающий присвоение участнику специальной военной операции звания Героя Российской Федерации или награждение участника специальной военной операции орденом Российской Федерации за заслуги, проявленные в ходе участия в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2.5.1.6. Удостоверение ветерана боевых действий единого образца, выданное участнику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2.5.1.7. Документ, подтверждающий присвоение лицу, проходящему (проходившему) службу в войсках национальной гвардии Российской Федерации, специальных званий полиции (для лиц, проходящих (проходивших) службу в войсках национальной гвардии Российской Федерации).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07"/>
      <w:bookmarkEnd w:id="8"/>
      <w:r w:rsidRPr="00A92EF7">
        <w:rPr>
          <w:rFonts w:ascii="Times New Roman" w:hAnsi="Times New Roman" w:cs="Times New Roman"/>
          <w:sz w:val="28"/>
          <w:szCs w:val="28"/>
        </w:rPr>
        <w:t xml:space="preserve">2.5.1.8. Документ, подтверждающий регистрацию участника специальной военной операции по месту жительства на территории муниципального образования </w:t>
      </w:r>
      <w:r w:rsidR="005D45A8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Pr="00A92EF7">
        <w:rPr>
          <w:rFonts w:ascii="Times New Roman" w:hAnsi="Times New Roman" w:cs="Times New Roman"/>
          <w:sz w:val="28"/>
          <w:szCs w:val="28"/>
        </w:rPr>
        <w:t xml:space="preserve"> либо по месту пребывания на территории муниципального образования </w:t>
      </w:r>
      <w:r w:rsidR="005D45A8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="005D45A8" w:rsidRPr="00A92EF7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>на день завершения им участия в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08"/>
      <w:bookmarkEnd w:id="9"/>
      <w:r w:rsidRPr="00A92EF7">
        <w:rPr>
          <w:rFonts w:ascii="Times New Roman" w:hAnsi="Times New Roman" w:cs="Times New Roman"/>
          <w:sz w:val="28"/>
          <w:szCs w:val="28"/>
        </w:rPr>
        <w:lastRenderedPageBreak/>
        <w:t>2.5.1.9. Копию страхового свидетельства государственного пенсионного страхования, содержащего страховой номер индивидуального лицевого счета (за исключением обращения посредством Единого портала).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09"/>
      <w:bookmarkEnd w:id="10"/>
      <w:r w:rsidRPr="00A92EF7">
        <w:rPr>
          <w:rFonts w:ascii="Times New Roman" w:hAnsi="Times New Roman" w:cs="Times New Roman"/>
          <w:sz w:val="28"/>
          <w:szCs w:val="28"/>
        </w:rPr>
        <w:t>2.5.1.10. Выписку из Единого государственного реестра недвижимости о правах отдельного лица на имевшиеся (имеющиеся) у него объекты недвижимого имущества.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 В целях постановки на учет члены семьи участника специальной военной операции представляют: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11"/>
      <w:bookmarkEnd w:id="11"/>
      <w:r w:rsidRPr="00A92EF7">
        <w:rPr>
          <w:rFonts w:ascii="Times New Roman" w:hAnsi="Times New Roman" w:cs="Times New Roman"/>
          <w:sz w:val="28"/>
          <w:szCs w:val="28"/>
        </w:rPr>
        <w:t xml:space="preserve">2.5.2.1. </w:t>
      </w:r>
      <w:hyperlink w:anchor="P505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5D45A8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 (за исключением обращения посредством Единого портала).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2.5.2.2. Копию документа, удостоверяющего личность заявителя или представителя заявителя (за исключением обращения посредством Единого портала).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2.5.2.3. Документ, удостоверяющий полномочия представителя заявителя (в случае, если заявление подается представителем заявителя).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2.5.2.4. Документ, подтверждающий наличие родственных связей между членами семьи участника специальной военной операции и погибшим (умершим) вследствие увечья (ранения, травмы, контузии) или заболевания, полученных в ходе участия в специальной военной операции, участником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2.5.2.5. Свидетельство о смерти участника специальной военной операции или решение суда об объявлении участника специальной военной операции умершим.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2.5.2.6. Выписку из медицинской карты участника специальной военной операции, подтверждающую получение им в ходе участия в специальной военной операции увечья (ранения, травмы, контузии) или заболевания.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2.5.2.7. Документ, подтверждающий присвоение участнику специальной военной операции звания Героя Российской Федерации или награждение участника специальной военной операции орденом Российской Федерации за заслуги, проявленные в ходе участия в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2.5.2.8. Удостоверение ветерана боевых действий единого образца, выданное участнику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2.5.2.9. Документ, подтверждающий присвоение лицу, проходившему службу в войсках национальной гвардии Российской Федерации, погибшему (умершему) вследствие увечья (ранения, травмы, контузии) или заболевания, полученных им в ходе участия в специальной военной операции, специальных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званий полиции (для лиц, проходивших службу в войсках национальной гвардии Российской Федерации, погибших (умерших) вследствие увечья (ранения, травмы, контузии) или заболевания, полученных ими в ходе участия в специальной военной операции).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2.5.2.10. Документ, подтверждающий регистрацию участника специальной военной операции по месту жительства на территории муниципального образования </w:t>
      </w:r>
      <w:r w:rsidR="005D45A8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Pr="00A92EF7">
        <w:rPr>
          <w:rFonts w:ascii="Times New Roman" w:hAnsi="Times New Roman" w:cs="Times New Roman"/>
          <w:sz w:val="28"/>
          <w:szCs w:val="28"/>
        </w:rPr>
        <w:t xml:space="preserve"> либо по месту пребывания на территории муниципального образования </w:t>
      </w:r>
      <w:r w:rsidR="005D45A8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="005D45A8" w:rsidRPr="00A92EF7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>на день завершения им участия в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2.5.2.11. Справку образовательной организации, подтверждающую обучение детей в возрасте от 18 до 23 лет по очной форме обучения (в случае обучения детей в возрасте от 18 до 23 лет участника специальной военной операции в образовательных организациях по очной форме обучения).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2.5.2.12. Справку, подтверждающую факт установления инвалидности детям участника специальной военной операции, не достигшим возраста 18 лет, и детям участника специальной военной операции старше этого возраста, если они стали инвалидами до достижения ими возраста 18 лет.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2.5.2.13. Решение суда об установлении факта нахождения члена семьи участника специальной военной операции на иждивении участника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2.5.2.14. Документ об отсутствии судебного решения о лишении родительских прав либо об ограничении в родительских правах родителей участника специальной военной операции, выданный органом опеки и попечительства.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2.5.2.15. Акт органа опеки и попечительства об установлении опеки над участником специальной военной операции (в случае подачи заявления опекунами (попечителями) участника специальной военной операции, воспитывавшими его до достижения им совершеннолетия).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2.5.2.16. Согласие органов опеки и попечительства на отказ от доли в праве общей долевой собственности на земельный участок несовершеннолетних членов семьи участника специальной военной операции (в случае отказа от доли в праве общей долевой собственности несовершеннолетних членов семьи участника специальной военной операции).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27"/>
      <w:bookmarkEnd w:id="12"/>
      <w:r w:rsidRPr="00A92EF7">
        <w:rPr>
          <w:rFonts w:ascii="Times New Roman" w:hAnsi="Times New Roman" w:cs="Times New Roman"/>
          <w:sz w:val="28"/>
          <w:szCs w:val="28"/>
        </w:rPr>
        <w:t>2.5.2.17. Нотариальный отказ от доли в праве общей долевой собственности на земельный участок (в случае отказа одного из членов семьи участника специальной военной операции от доли в праве общей долевой собственности на земельный участок).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28"/>
      <w:bookmarkEnd w:id="13"/>
      <w:r w:rsidRPr="00A92EF7">
        <w:rPr>
          <w:rFonts w:ascii="Times New Roman" w:hAnsi="Times New Roman" w:cs="Times New Roman"/>
          <w:sz w:val="28"/>
          <w:szCs w:val="28"/>
        </w:rPr>
        <w:lastRenderedPageBreak/>
        <w:t>2.5.2.18. Копию страхового свидетельства государственного пенсионного страхования, содержащего страховой номер индивидуального лицевого счета (за исключением обращения посредством Единого портала).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29"/>
      <w:bookmarkEnd w:id="14"/>
      <w:r w:rsidRPr="00A92EF7">
        <w:rPr>
          <w:rFonts w:ascii="Times New Roman" w:hAnsi="Times New Roman" w:cs="Times New Roman"/>
          <w:sz w:val="28"/>
          <w:szCs w:val="28"/>
        </w:rPr>
        <w:t>2.5.2.19. Выписку из Единого государственного реестра недвижимости о правах отдельного лица на имевшиеся (имеющиеся) у него объекты недвижимого имущества.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2.5.3. Заявитель обязан представить самостоятельно документы, указанные в </w:t>
      </w:r>
      <w:hyperlink w:anchor="P100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подпунктах 2.5.1.1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7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2.5.1.8 пункта 2.5.1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11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подпунктах 2.5.2.1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7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2.5.2.17 пункта 2.5.2 подраздела 2.5 раздела 2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2.5.4. Заявитель вправе представить самостоятельно по собственной инициативе документы (их копии или сведения, содержащиеся в них), указанные в </w:t>
      </w:r>
      <w:hyperlink w:anchor="P108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подпунктах 2.5.1.9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9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2.5.1.10 пункта 2.5.1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8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подпунктах 2.5.2.18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9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2.5.2.19 пункта 2.5.2 подраздела 2.5 раздела 2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 случае если заявитель не представил указанные документы самостоятельно по собственной инициативе, они запрашиваются Администрацией с использованием единой системы межведомственного электронного взаимодействия.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2.5.5. Заявитель несет ответственность за достоверность представленных документов (информации) в соответствии с законодательством Российской Федерации.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2.6. Перечень услуг, которые являются необходимыми и обязательными для предоставления муниципальной услуги: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получение согласия органов опеки и попечительства в случае отказа от доли в праве общей долевой собственности на земельный участок несовершеннолетних членов семьи участника специальной военной операции.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2.7. Документы, необходимые для предоставления муниципальной услуги, могут быть представлены (направлены) заявителем одним из следующих способов:</w:t>
      </w:r>
    </w:p>
    <w:p w:rsidR="00C63546" w:rsidRPr="00A92EF7" w:rsidRDefault="008F0F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Единого портала </w:t>
      </w:r>
      <w:r w:rsidR="00C63546" w:rsidRPr="00A92EF7">
        <w:rPr>
          <w:rFonts w:ascii="Times New Roman" w:hAnsi="Times New Roman" w:cs="Times New Roman"/>
          <w:sz w:val="28"/>
          <w:szCs w:val="28"/>
        </w:rPr>
        <w:t>в электронной форме (в этом случае документы подписываются электронной подписью в соответствии с законодательством Российской Федерации);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через многофункционал</w:t>
      </w:r>
      <w:r w:rsidR="008F0F3B">
        <w:rPr>
          <w:rFonts w:ascii="Times New Roman" w:hAnsi="Times New Roman" w:cs="Times New Roman"/>
          <w:sz w:val="28"/>
          <w:szCs w:val="28"/>
        </w:rPr>
        <w:t>ьный центр на бумажном носителе.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орган, предоставляющий муниципальную услугу, не вправе требовать от заявителя: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2.8.1. Представления документов и информации или осуществления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2.8.2. 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6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F0F3B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210-ФЗ.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2.8.3.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которые являются необходимыми и обязательными для получения муниципальных услуг).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2.8.4.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при первоначальном отказе в предоставлении муниципальной услуги, за исключением следующих случаев: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после первоначального отказа в предоставлении муниципальной услуги и не включенных в представленный ранее комплект документов;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после первоначального отказа в предоставлении муниципальной услуги;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после первоначального отказа в предоставлении муниципальной услуги, о чем в письменном виде за подписью руководителя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2.8.5. Предоставления на бумажном носителе документов и информации, электронные копии которых ранее были заверены в соответствии с </w:t>
      </w:r>
      <w:hyperlink r:id="rId7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пунктом 7.2 части 1 статьи 16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03131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50"/>
      <w:bookmarkEnd w:id="15"/>
      <w:r w:rsidRPr="00A92EF7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отказа в приеме документов: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2.9.1. Несоответствие заявителя требованиям, предусмотренным </w:t>
      </w:r>
      <w:hyperlink w:anchor="P47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подразделом 1.3 раздела 1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2.9.2. Непредставление документов, указанных в </w:t>
      </w:r>
      <w:hyperlink w:anchor="P98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подразделе 2.5 раздела 2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обязанность по представлению которых возложена на заявителя.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2.9.3. Отсутствие у участника специальной военной операции регистрации по месту жительства (месту пребывания) на территории муниципального образования </w:t>
      </w:r>
      <w:r w:rsidR="00803131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2.9.4. Представленные документы содержат подчистки, приписки и исправления текста, не заверенные в порядке, установленном законодательством Российской Федерации.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2.9.5. Представленные электронные документы или электронные копии документов содержат повреждения, наличие которых не позволяет однозначно истолковать их содержание, а также в полном объеме использовать информацию и сведения, содержащиеся в документах, для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2.9.6. Представленные документы или сведения утратили силу на момент обращения за оказанием муниципальной услуги (документ, удостоверяющий личность, документ, удостоверяющий полномочия представителя заявителя).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57"/>
      <w:bookmarkEnd w:id="16"/>
      <w:r w:rsidRPr="00A92EF7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постановке на учет: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2.10.1. Наличие ранее принятого решения о предоставлении в собственность бесплатно земельного участка участнику специальной военной операции или членам семьи участника специальной военной операции по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 xml:space="preserve">основаниям, указанным в </w:t>
      </w:r>
      <w:hyperlink r:id="rId8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подпунктах 6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7 статьи 39.5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2.10.2. Наличие в Реестре учета граждан, имеющих право на предоставление земельных участков в собственность бесплатно (далее - Реестр учета), сведений о постановке заявителя на учет.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2.10.3. Непредставление или представление не в полном объеме документов, предусмотренных </w:t>
      </w:r>
      <w:hyperlink w:anchor="P98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подразделом 2.5 раздела 2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обязанность по представлению которых возложена на заявителя.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2.10.4. Несоответствие заявителя требованиям, предусмотренным </w:t>
      </w:r>
      <w:hyperlink w:anchor="P47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подразделом 1.3 раздела 1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2.10.5. Представление участником специальной военной операции или членами семьи участника специальной военной операции недостоверных документов или наличие недостоверных сведений в представленных документах.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2.10.6. Постановка заявителя на учет в Реестр учета на территории другого муниципального образования.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2.11. Основания для приостановления предоставления муниципальной услуги отсутствуют.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2.12. Размер платы, взимаемой за предоставление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2.13. Срок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2.13.1. Максимальный срок при постановке на учет составляет не более 10 рабочих дней со дня поступления заявления в </w:t>
      </w:r>
      <w:r w:rsidR="00803131">
        <w:rPr>
          <w:rFonts w:ascii="Times New Roman" w:hAnsi="Times New Roman" w:cs="Times New Roman"/>
          <w:sz w:val="28"/>
          <w:szCs w:val="28"/>
        </w:rPr>
        <w:t>администрацию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2.13.2. Максимальный срок при предоставлении земельного участка составляет: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2.13.2.1. При наличии утвержденного Перечня земельных участков не более 30 календарных дней со дня поступления заявления в </w:t>
      </w:r>
      <w:r w:rsidR="00803131">
        <w:rPr>
          <w:rFonts w:ascii="Times New Roman" w:hAnsi="Times New Roman" w:cs="Times New Roman"/>
          <w:sz w:val="28"/>
          <w:szCs w:val="28"/>
        </w:rPr>
        <w:t>администрацию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2.13.2.2. При отсутствии утвержденного Перечня земельных участков на дату поступления заявления, а также в случае, когда количество заявлений граждан о предоставлении земельного участка превышает количество земельных участков, включенных в соответствующий Перечень земельных участков, не более 30 календарных дней со дня утверждения Перечня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 xml:space="preserve">земельных участков (внесения изменений в Перечень земельных участков), но не более шести месяцев со дня поступления заявления в </w:t>
      </w:r>
      <w:r w:rsidR="00803131">
        <w:rPr>
          <w:rFonts w:ascii="Times New Roman" w:hAnsi="Times New Roman" w:cs="Times New Roman"/>
          <w:sz w:val="28"/>
          <w:szCs w:val="28"/>
        </w:rPr>
        <w:t>администрацию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2.13.3. Днем поступления заявления и прилагаемых к нему документов в </w:t>
      </w:r>
      <w:r w:rsidR="00803131">
        <w:rPr>
          <w:rFonts w:ascii="Times New Roman" w:hAnsi="Times New Roman" w:cs="Times New Roman"/>
          <w:sz w:val="28"/>
          <w:szCs w:val="28"/>
        </w:rPr>
        <w:t>администрацию Яранского района</w:t>
      </w:r>
      <w:r w:rsidR="00803131" w:rsidRPr="00A92EF7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>считается день их регистрации.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2.13.4.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2.13.5. Срок регистрации заявления о предоставлении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Заявление регистрируется в день поступления или на следующий рабочий день в </w:t>
      </w:r>
      <w:r w:rsidR="00803131">
        <w:rPr>
          <w:rFonts w:ascii="Times New Roman" w:hAnsi="Times New Roman" w:cs="Times New Roman"/>
          <w:sz w:val="28"/>
          <w:szCs w:val="28"/>
        </w:rPr>
        <w:t>администрацию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>, а в случае его поступления в нерабочий или праздничный день - в следующий за ним первый рабочий день.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2.14. Требования к помещениям для предоставления муниципальной услуги.</w:t>
      </w:r>
      <w:r w:rsidR="008031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2.14.1. Помещения для предоставления муниципальной услуги оснащаются местами для ожидания, заполнения запросов, информирования, приема заявителей.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2.14.2. Места ожидания и места для заполнения запросов о предоставлении муниципальной услуги должны соответствовать комфортным условиям для заявителей и оптимальным условиям для работы должностных лиц.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2.14.3. Места для информирования должны быть оборудованы информационными стендами, содержащими следующую информацию: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часы приема, контактные телефоны, адрес официального сайта </w:t>
      </w:r>
      <w:r w:rsidR="00E0144C" w:rsidRPr="00A92EF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0144C">
        <w:rPr>
          <w:rFonts w:ascii="Times New Roman" w:hAnsi="Times New Roman" w:cs="Times New Roman"/>
          <w:sz w:val="28"/>
          <w:szCs w:val="28"/>
        </w:rPr>
        <w:t>Яранский муниципальный район Кировской области</w:t>
      </w:r>
      <w:r w:rsidR="00E0144C" w:rsidRPr="00A92EF7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E0144C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Интернет</w:t>
      </w:r>
      <w:r w:rsidR="00E0144C">
        <w:rPr>
          <w:rFonts w:ascii="Times New Roman" w:hAnsi="Times New Roman" w:cs="Times New Roman"/>
          <w:sz w:val="28"/>
          <w:szCs w:val="28"/>
        </w:rPr>
        <w:t>»,</w:t>
      </w:r>
      <w:r w:rsidRPr="00A92EF7">
        <w:rPr>
          <w:rFonts w:ascii="Times New Roman" w:hAnsi="Times New Roman" w:cs="Times New Roman"/>
          <w:sz w:val="28"/>
          <w:szCs w:val="28"/>
        </w:rPr>
        <w:t xml:space="preserve"> адреса электронной почты;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образцы заявлений и перечни документов, необходимых для предоставления муниципальной услуги;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исчерпывающую информацию о порядке предоставления муниципальной услуги в текстовом виде.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2.14.4. Кабинеты (кабинки) приема заявителей должны быть оборудованы информационными табличками с указанием: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фамилии, имени и отчества специалиста, осуществляющего прием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заявителей;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2.14.5.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2.14.6. Орган, предоставляющий муниципальную услугу, обеспечивает беспрепятственный доступ инвалидов к получению муниципальной услуги в соответствии с Федеральным </w:t>
      </w:r>
      <w:hyperlink r:id="rId10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E0144C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181-ФЗ </w:t>
      </w:r>
      <w:r w:rsidR="00E0144C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E0144C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2.15. Порядок получения консультаций по вопросам предоставления муниципальной услуги указан в </w:t>
      </w:r>
      <w:hyperlink w:anchor="P58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подразделе 1.5 раздела 1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оказания муниципальной услуги и ходе ее предоставления;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обеспечение для инвалидов доступности получения муниципальной услуги в соответствии с Федеральным </w:t>
      </w:r>
      <w:hyperlink r:id="rId11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E0144C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181-ФЗ </w:t>
      </w:r>
      <w:r w:rsidR="00E0144C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E0144C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>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в многофункциональном центре (в том числе не в полном объеме).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осуществление взаимодействия заявителя с должностными лицами Администрации при предоставлении муниципальной услуги два раза: при представлении документов, необходимых для предоставления муниципальной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2.1</w:t>
      </w:r>
      <w:r w:rsidR="00A52E23">
        <w:rPr>
          <w:rFonts w:ascii="Times New Roman" w:hAnsi="Times New Roman" w:cs="Times New Roman"/>
          <w:sz w:val="28"/>
          <w:szCs w:val="28"/>
        </w:rPr>
        <w:t>7</w:t>
      </w:r>
      <w:r w:rsidRPr="00A92EF7">
        <w:rPr>
          <w:rFonts w:ascii="Times New Roman" w:hAnsi="Times New Roman" w:cs="Times New Roman"/>
          <w:sz w:val="28"/>
          <w:szCs w:val="28"/>
        </w:rPr>
        <w:t>. Получение муниципальной услуги посредством запроса о предоставлении нескольких муниципальных услуг (комплексного запроса) невозможно.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C63546" w:rsidRPr="00A92EF7" w:rsidRDefault="00C63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</w:p>
    <w:p w:rsidR="00C63546" w:rsidRPr="00A92EF7" w:rsidRDefault="00C63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C63546" w:rsidRPr="00A92EF7" w:rsidRDefault="00C63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форме,</w:t>
      </w:r>
    </w:p>
    <w:p w:rsidR="00C63546" w:rsidRPr="00A92EF7" w:rsidRDefault="00C63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а также особенности выполнения административных процедур</w:t>
      </w:r>
    </w:p>
    <w:p w:rsidR="00C63546" w:rsidRPr="00A92EF7" w:rsidRDefault="00C635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(действий) в многофункциональных центрах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3.1. Состав административных процедур при предоставлении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12"/>
      <w:bookmarkEnd w:id="17"/>
      <w:r w:rsidRPr="00A92EF7">
        <w:rPr>
          <w:rFonts w:ascii="Times New Roman" w:hAnsi="Times New Roman" w:cs="Times New Roman"/>
          <w:sz w:val="28"/>
          <w:szCs w:val="28"/>
        </w:rPr>
        <w:t>3.1.1. При постановке на учет: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прием и регистрация заявления и представленных документов;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направление межведомственных запросов;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рассмотрение заявления и представленных документов и постановка на учет или отказ в постановке на учет;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предоставление сведений об учете.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3.1.2. При предоставлении земельного участка: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подготовка к процедуре выбора земельного участка из Перечня земельных участков;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организация и проведение процедуры выбора заявителем земельного участка из Перечня земельных участков;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принятие решения о предоставлении земельного участка;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снятие заявителя с учета.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3.1.3. Перечень административных процедур в электронной форме при постановке на учет аналогичен перечню, указанному в </w:t>
      </w:r>
      <w:hyperlink w:anchor="P212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пункте 3.1.1 подраздела 3.1 раздела 3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3.1.4. Административные процедуры в электронной форме при предоставлении земельного участка не осуществляются.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25"/>
      <w:bookmarkEnd w:id="18"/>
      <w:r w:rsidRPr="00A92EF7">
        <w:rPr>
          <w:rFonts w:ascii="Times New Roman" w:hAnsi="Times New Roman" w:cs="Times New Roman"/>
          <w:sz w:val="28"/>
          <w:szCs w:val="28"/>
        </w:rPr>
        <w:t xml:space="preserve">3.1.5. Перечень административных процедур, выполняемых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многофункциональным центром: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прием и регистрация заявления и представленных документов;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организация и проведение процедуры выбора заявителем земельного участка из Перечня земельных участков;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услуги.</w:t>
      </w:r>
    </w:p>
    <w:p w:rsidR="00C63546" w:rsidRPr="00A92EF7" w:rsidRDefault="00C63546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3.2. Постановка на учет.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3.2.1. Описание последовательности административных действий при приеме и регистрации заявления и представленных документов.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3.2.1.1. Основанием для начала административной процедуры по приему и регистрации заявления является поступление в </w:t>
      </w:r>
      <w:r w:rsidR="00E0144C">
        <w:rPr>
          <w:rFonts w:ascii="Times New Roman" w:hAnsi="Times New Roman" w:cs="Times New Roman"/>
          <w:sz w:val="28"/>
          <w:szCs w:val="28"/>
        </w:rPr>
        <w:t>администрацию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 xml:space="preserve"> заявления по форме согласно </w:t>
      </w:r>
      <w:hyperlink w:anchor="P456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приложению </w:t>
        </w:r>
        <w:r w:rsidR="00E0144C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либо </w:t>
      </w:r>
      <w:hyperlink w:anchor="P505">
        <w:r w:rsidR="00E0144C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 2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3.2.1.2. Специалист </w:t>
      </w:r>
      <w:r w:rsidR="00E0144C">
        <w:rPr>
          <w:rFonts w:ascii="Times New Roman" w:hAnsi="Times New Roman" w:cs="Times New Roman"/>
          <w:sz w:val="28"/>
          <w:szCs w:val="28"/>
        </w:rPr>
        <w:t>администрации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 xml:space="preserve">, ответственный за прием и регистрацию документов, устанавливает наличие либо отсутствие оснований для отказа в приеме документов, указанных в </w:t>
      </w:r>
      <w:hyperlink w:anchor="P150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 раздела 2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3.2.1.3. В случае отсутствия оснований для отказа в приеме документов специалист </w:t>
      </w:r>
      <w:r w:rsidR="00E0144C">
        <w:rPr>
          <w:rFonts w:ascii="Times New Roman" w:hAnsi="Times New Roman" w:cs="Times New Roman"/>
          <w:sz w:val="28"/>
          <w:szCs w:val="28"/>
        </w:rPr>
        <w:t>администрации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ответственный за прием и регистрацию документов, в установленном порядке регистрирует поступившие документы с указанием даты и времени их подачи, которые являются основанием определения хронологической последовательности поступления заявлений о постановке на учет. Выдает заявителю расписку в получении документов с указанием их перечня и даты получения.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3.2.1.4. В случае личного обращения заявителя и при наличии оснований для отказа в приеме документов специалист </w:t>
      </w:r>
      <w:r w:rsidR="00E0144C">
        <w:rPr>
          <w:rFonts w:ascii="Times New Roman" w:hAnsi="Times New Roman" w:cs="Times New Roman"/>
          <w:sz w:val="28"/>
          <w:szCs w:val="28"/>
        </w:rPr>
        <w:t>администрации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3.2.1.5. Результатом выполнения административной процедуры является регистрация поступивших документов либо отказ в приеме представленных документов и их возврат заявителю.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3.2.1.6. Срок выполнения административной процедуры не может превышать 1 рабочий день со дня поступления заявления и представленных документов.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Отказ в приеме документов, необходимых для предоставления муниципальной услуги, не препятствует повторному обращению за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предоставлением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38"/>
      <w:bookmarkEnd w:id="19"/>
      <w:r w:rsidRPr="00A92EF7">
        <w:rPr>
          <w:rFonts w:ascii="Times New Roman" w:hAnsi="Times New Roman" w:cs="Times New Roman"/>
          <w:sz w:val="28"/>
          <w:szCs w:val="28"/>
        </w:rPr>
        <w:t>3.2.2. Описание последовательности административных действий при направлении межведомственных запросов.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3.2.2.1. Основанием для начала административной процедуры является поступление зарегистрированного заявления и представленных документов специалисту </w:t>
      </w:r>
      <w:r w:rsidR="00AE0969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3.2.2.2. Специалист </w:t>
      </w:r>
      <w:r w:rsidR="00AE0969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по собственной инициативе.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3.2.2.3. Результатом выполнения административной процедуры является направление межведомственных запросов.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3.2.2.4. Срок выполнения административной процедуры не может превышать 3 календарных дня с момента поступления зарегистрированного заявления специалисту </w:t>
      </w:r>
      <w:r w:rsidR="00AE0969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Срок предоставления ответа на межведомственный запрос не входит в общий срок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44"/>
      <w:bookmarkEnd w:id="20"/>
      <w:r w:rsidRPr="00A92EF7">
        <w:rPr>
          <w:rFonts w:ascii="Times New Roman" w:hAnsi="Times New Roman" w:cs="Times New Roman"/>
          <w:sz w:val="28"/>
          <w:szCs w:val="28"/>
        </w:rPr>
        <w:t>3.2.3. Описание последовательности административных действий при рассмотрении заявления и представленных документов и постановке на учет или отказе в постановке на учет.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3.2.3.1. Основанием для начала административной процедуры является получение ответов на межведомственные запросы.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3.2.3.2. Специалист </w:t>
      </w:r>
      <w:r w:rsidR="00AE0969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проводит проверку заявления и представленных документов на наличие оснований для отказа в постановке на учет, указанных в </w:t>
      </w:r>
      <w:hyperlink w:anchor="P157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 раздела 2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3.2.3.3. В случае наличия оснований для отказа в постановке на учет, указанных в </w:t>
      </w:r>
      <w:hyperlink w:anchor="P157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 раздела 2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</w:t>
      </w:r>
      <w:r w:rsidR="00AE0969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осуществляет подготовку постановления администрации </w:t>
      </w:r>
      <w:r w:rsidR="00AE0969">
        <w:rPr>
          <w:rFonts w:ascii="Times New Roman" w:hAnsi="Times New Roman" w:cs="Times New Roman"/>
          <w:sz w:val="28"/>
          <w:szCs w:val="28"/>
        </w:rPr>
        <w:t>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 xml:space="preserve"> об отказе в постановке на учет.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3.2.3.4. В случае отсутствия оснований для отказа в постановке на учет,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в </w:t>
      </w:r>
      <w:hyperlink w:anchor="P157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 раздела 2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</w:t>
      </w:r>
      <w:r w:rsidR="006D4D04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 в части постановки на учет, включает заявителя в Реестр учета.</w:t>
      </w:r>
      <w:r w:rsidR="006D4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3.2.3.5. Специалист </w:t>
      </w:r>
      <w:r w:rsidR="006D4D04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ведет учет заявителей в хронологической последовательности поступления заявлений в Реестре учета по каждому виду использования земельного участка (для осуществления индивидуального жилищного строительства; для ведения личного подсобного хозяйства (приусадебный земельный участок)).</w:t>
      </w:r>
      <w:r w:rsidR="006D4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3.2.3.6. Результатом выполнения административной процедуры является включение заявителя в Реестр учета либо отказ в постановке на учет.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3.2.3.7. Срок выполнения административной процедуры не может превышать 10 рабочих дней со дня поступления заявления о постановке на учет в </w:t>
      </w:r>
      <w:r w:rsidR="006D4D04">
        <w:rPr>
          <w:rFonts w:ascii="Times New Roman" w:hAnsi="Times New Roman" w:cs="Times New Roman"/>
          <w:sz w:val="28"/>
          <w:szCs w:val="28"/>
        </w:rPr>
        <w:t>Управление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52"/>
      <w:bookmarkEnd w:id="21"/>
      <w:r w:rsidRPr="00A92EF7">
        <w:rPr>
          <w:rFonts w:ascii="Times New Roman" w:hAnsi="Times New Roman" w:cs="Times New Roman"/>
          <w:sz w:val="28"/>
          <w:szCs w:val="28"/>
        </w:rPr>
        <w:t>3.2.4. Описание последовательности административных действий при предоставлении сведений об учете.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3.2.4.1. Основанием для начала административной процедуры является включение заявителя в Реестр учета или получение </w:t>
      </w:r>
      <w:r w:rsidR="0074020C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A92EF7">
        <w:rPr>
          <w:rFonts w:ascii="Times New Roman" w:hAnsi="Times New Roman" w:cs="Times New Roman"/>
          <w:sz w:val="28"/>
          <w:szCs w:val="28"/>
        </w:rPr>
        <w:t>заявления о предоставлении сведений об учете.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3.2.4.2. Специалист </w:t>
      </w:r>
      <w:r w:rsidR="0074020C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на</w:t>
      </w:r>
      <w:r w:rsidR="0074020C">
        <w:rPr>
          <w:rFonts w:ascii="Times New Roman" w:hAnsi="Times New Roman" w:cs="Times New Roman"/>
          <w:sz w:val="28"/>
          <w:szCs w:val="28"/>
        </w:rPr>
        <w:t>правляет через Единый портал в «</w:t>
      </w:r>
      <w:r w:rsidRPr="00A92EF7">
        <w:rPr>
          <w:rFonts w:ascii="Times New Roman" w:hAnsi="Times New Roman" w:cs="Times New Roman"/>
          <w:sz w:val="28"/>
          <w:szCs w:val="28"/>
        </w:rPr>
        <w:t>Личный кабинет</w:t>
      </w:r>
      <w:r w:rsidR="0074020C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 xml:space="preserve"> пользователя уведомление о присвоении порядкового номера заявлению, а также номера очереди в Реестре учета.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3.2.4.3. Результатом выполнения административной процедуры является направление заявителю уведомления о присвоении порядкового номера, а также номера очереди в Реестре учета.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3.2.4.4. Срок выполнения административной процедуры составляет не более 5 рабочих дней с даты постановки на учет либо со дня получения МКУ </w:t>
      </w:r>
      <w:r w:rsidR="0074020C">
        <w:rPr>
          <w:rFonts w:ascii="Times New Roman" w:hAnsi="Times New Roman" w:cs="Times New Roman"/>
          <w:sz w:val="28"/>
          <w:szCs w:val="28"/>
        </w:rPr>
        <w:t>Управления</w:t>
      </w:r>
      <w:r w:rsidR="0074020C" w:rsidRPr="00A92EF7">
        <w:rPr>
          <w:rFonts w:ascii="Times New Roman" w:hAnsi="Times New Roman" w:cs="Times New Roman"/>
          <w:sz w:val="28"/>
          <w:szCs w:val="28"/>
        </w:rPr>
        <w:t xml:space="preserve"> </w:t>
      </w:r>
      <w:r w:rsidRPr="00A92EF7">
        <w:rPr>
          <w:rFonts w:ascii="Times New Roman" w:hAnsi="Times New Roman" w:cs="Times New Roman"/>
          <w:sz w:val="28"/>
          <w:szCs w:val="28"/>
        </w:rPr>
        <w:t>заявления о предоставлении сведений об учете.</w:t>
      </w:r>
    </w:p>
    <w:p w:rsidR="00C63546" w:rsidRPr="00A92EF7" w:rsidRDefault="00C63546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 Предоставление земельного участка.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58"/>
      <w:bookmarkEnd w:id="22"/>
      <w:r w:rsidRPr="00A92EF7">
        <w:rPr>
          <w:rFonts w:ascii="Times New Roman" w:hAnsi="Times New Roman" w:cs="Times New Roman"/>
          <w:sz w:val="28"/>
          <w:szCs w:val="28"/>
        </w:rPr>
        <w:t>3.3.1. Описание последовательности административных действий при подготовке к процедуре выбора земельного участка из Перечня земельных участков.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3.3.1.1. Основанием для начала административной процедуры является наличие утвержденного Перечня земельных участков.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3.3.1.2. Специалист </w:t>
      </w:r>
      <w:r w:rsidR="0074020C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ежемесячно: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формирует выписку из утвержденного Перечня земельных участков, содержащую информацию о наличии свободных земельных участков для осуществления процедуры выбора;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формирует выписку из Реестра учета по каждому виду использования земельного участка с учетом хронологической последовательности поступления заявлений граждан;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назначает дату и время выбора земельных участков;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уведомляет заявителей о дате и времени выбора земельного участка</w:t>
      </w:r>
      <w:r w:rsidR="00D320E7">
        <w:rPr>
          <w:rFonts w:ascii="Times New Roman" w:hAnsi="Times New Roman" w:cs="Times New Roman"/>
          <w:sz w:val="28"/>
          <w:szCs w:val="28"/>
        </w:rPr>
        <w:t xml:space="preserve"> </w:t>
      </w:r>
      <w:r w:rsidR="00D320E7" w:rsidRPr="00A92EF7">
        <w:rPr>
          <w:rFonts w:ascii="Times New Roman" w:hAnsi="Times New Roman" w:cs="Times New Roman"/>
          <w:sz w:val="28"/>
          <w:szCs w:val="28"/>
        </w:rPr>
        <w:t>по телефону, указанному в заявлении</w:t>
      </w:r>
      <w:r w:rsidR="00D320E7">
        <w:rPr>
          <w:rFonts w:ascii="Times New Roman" w:hAnsi="Times New Roman" w:cs="Times New Roman"/>
          <w:sz w:val="28"/>
          <w:szCs w:val="28"/>
        </w:rPr>
        <w:t xml:space="preserve"> </w:t>
      </w:r>
      <w:r w:rsidR="00D320E7" w:rsidRPr="00385376">
        <w:rPr>
          <w:rFonts w:ascii="Times New Roman" w:hAnsi="Times New Roman" w:cs="Times New Roman"/>
          <w:sz w:val="28"/>
          <w:szCs w:val="28"/>
        </w:rPr>
        <w:t>или</w:t>
      </w:r>
      <w:r w:rsidRPr="00A92EF7">
        <w:rPr>
          <w:rFonts w:ascii="Times New Roman" w:hAnsi="Times New Roman" w:cs="Times New Roman"/>
          <w:sz w:val="28"/>
          <w:szCs w:val="28"/>
        </w:rPr>
        <w:t xml:space="preserve"> путем направления заказного письма с уведомлением о вручении по адресу, указанному в заявлении;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3.3.1.</w:t>
      </w:r>
      <w:r w:rsidR="00C846F0">
        <w:rPr>
          <w:rFonts w:ascii="Times New Roman" w:hAnsi="Times New Roman" w:cs="Times New Roman"/>
          <w:sz w:val="28"/>
          <w:szCs w:val="28"/>
        </w:rPr>
        <w:t>3</w:t>
      </w:r>
      <w:r w:rsidRPr="00A92EF7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приглашение заявителя на выбор земельного участка.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3.3.1.</w:t>
      </w:r>
      <w:r w:rsidR="00C846F0">
        <w:rPr>
          <w:rFonts w:ascii="Times New Roman" w:hAnsi="Times New Roman" w:cs="Times New Roman"/>
          <w:sz w:val="28"/>
          <w:szCs w:val="28"/>
        </w:rPr>
        <w:t>4</w:t>
      </w:r>
      <w:r w:rsidRPr="00A92EF7">
        <w:rPr>
          <w:rFonts w:ascii="Times New Roman" w:hAnsi="Times New Roman" w:cs="Times New Roman"/>
          <w:sz w:val="28"/>
          <w:szCs w:val="28"/>
        </w:rPr>
        <w:t>. Срок выполнения административной процедуры не может превышать 14 календарных дней с момента формирования выписки из Реестра учета по каждому виду использования земельного участка.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70"/>
      <w:bookmarkEnd w:id="23"/>
      <w:r w:rsidRPr="00A92EF7">
        <w:rPr>
          <w:rFonts w:ascii="Times New Roman" w:hAnsi="Times New Roman" w:cs="Times New Roman"/>
          <w:sz w:val="28"/>
          <w:szCs w:val="28"/>
        </w:rPr>
        <w:t>3.3.2. Описание последовательности административных действий при организации и проведении процедуры выбора заявителем земельного участка из Перечня земельных участков.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Выбор земельного участка осуществляется заявителями в </w:t>
      </w:r>
      <w:r w:rsidR="00D320E7">
        <w:rPr>
          <w:rFonts w:ascii="Times New Roman" w:hAnsi="Times New Roman" w:cs="Times New Roman"/>
          <w:sz w:val="28"/>
          <w:szCs w:val="28"/>
        </w:rPr>
        <w:t>администрации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3.3.2.1. Основанием для начала административной процедуры является наступление даты и времени выбора земельного участка, назначенных в соответствии с </w:t>
      </w:r>
      <w:hyperlink w:anchor="P258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пунктом 3.3.1 подраздела 3.3 раздела 3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3.3.2.2. Специалист </w:t>
      </w:r>
      <w:r w:rsidR="00D320E7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ответственный за процедуру выбора заявителем земельного участка: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осуществляет прием заявителей на основании выписки из Реестра учета;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знакомит заявителей с выпиской из утвержденного Перечня земельных участков, содержащей информацию о наличии свободных земельных участков, для осуществления процедуры выбора.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3.3.2.3. Заявители производят выбор земельного участка из Перечня земельных участков в порядке очередности, предусмотренной выпиской из Реестра учета.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3.3.2.4. В случае выбора заявителем земельного участка из утвержденного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Перечня земельных участков: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D320E7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 xml:space="preserve">, ответственный за процедуру выбора земельного участка, контролирует правильность заполнения заявителем заявления по форме согласно </w:t>
      </w:r>
      <w:hyperlink w:anchor="P589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приложению </w:t>
        </w:r>
        <w:r w:rsidR="00D320E7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 3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либо </w:t>
      </w:r>
      <w:hyperlink w:anchor="P641">
        <w:r w:rsidR="00D320E7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 4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заявитель подтверждает факт выбора земельного участка своей подписью в выписке из утвержденного Перечня земельных участков с указанием фамилии, инициалов, даты и времени осуществления выбора.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3.3.2.5. В случае если заявитель не явился для выбора земельного участка в установленный в уведомлении срок или отказался от выбора земельного участка из утвержденного Перечня земельных участков, специалист </w:t>
      </w:r>
      <w:r w:rsidR="00D320E7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ответственный за процедуру выбора заявителем земельного участка: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собственноручно фиксирует в </w:t>
      </w:r>
      <w:hyperlink w:anchor="P735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акте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неявки на выбор земельного участка или в </w:t>
      </w:r>
      <w:hyperlink w:anchor="P717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акте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об отказе от выбора земельного участка (приложение </w:t>
      </w:r>
      <w:r w:rsidR="00D320E7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5 к настоящему Административному регламенту) дату и время наступления соответствующего события;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предлагает земельные участки другим заявителям, включенным в Реестр учета, в порядке очередности.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3.3.2.</w:t>
      </w:r>
      <w:r w:rsidR="00C846F0">
        <w:rPr>
          <w:rFonts w:ascii="Times New Roman" w:hAnsi="Times New Roman" w:cs="Times New Roman"/>
          <w:sz w:val="28"/>
          <w:szCs w:val="28"/>
        </w:rPr>
        <w:t>6</w:t>
      </w:r>
      <w:r w:rsidRPr="00A92EF7">
        <w:rPr>
          <w:rFonts w:ascii="Times New Roman" w:hAnsi="Times New Roman" w:cs="Times New Roman"/>
          <w:sz w:val="28"/>
          <w:szCs w:val="28"/>
        </w:rPr>
        <w:t>. Срок выполнения административной процедуры: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выбор земельного участка из Перечня земельных участков осуществляется в течение 15 минут с момента наступления даты и времени выбора земельного участка;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3.3.2.</w:t>
      </w:r>
      <w:r w:rsidR="00C846F0">
        <w:rPr>
          <w:rFonts w:ascii="Times New Roman" w:hAnsi="Times New Roman" w:cs="Times New Roman"/>
          <w:sz w:val="28"/>
          <w:szCs w:val="28"/>
        </w:rPr>
        <w:t>7</w:t>
      </w:r>
      <w:r w:rsidRPr="00A92EF7">
        <w:rPr>
          <w:rFonts w:ascii="Times New Roman" w:hAnsi="Times New Roman" w:cs="Times New Roman"/>
          <w:sz w:val="28"/>
          <w:szCs w:val="28"/>
        </w:rPr>
        <w:t xml:space="preserve">. Если заявитель в течение 30 календарных дней с момента неявки в </w:t>
      </w:r>
      <w:r w:rsidR="00D320E7">
        <w:rPr>
          <w:rFonts w:ascii="Times New Roman" w:hAnsi="Times New Roman" w:cs="Times New Roman"/>
          <w:sz w:val="28"/>
          <w:szCs w:val="28"/>
        </w:rPr>
        <w:t>администрацию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 xml:space="preserve"> в установленный для выбора земельного участка срок представит документ, подтверждающий неявку для выбора земельного участка по уважительной причине, специалистом </w:t>
      </w:r>
      <w:r w:rsidR="00D320E7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присваивается заявителю новый порядковый номер в начале Реестра учета по состоянию на дату представления подтверждающих документов.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Уважительными причинами неявки в установленный для выбора земельного участка срок являются: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временная нетрудоспособность заявителя, в том числе его нахождение на стационарном лечении;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нахождение заявителя в служебной командировке;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обстоятельства непреодолимой силы.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lastRenderedPageBreak/>
        <w:t>Заявителю, который отказался от выбора земельного участка из утвержденного Перечня земельных участков или не явился для выбора земельного участка, в день отказа или неявки присваиваются новый порядковый номер и дата учета в конце Реестра учета.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3.3.3. Описание последовательности административных действий при принятии решения о предоставлении земельного участка.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3.3.3.</w:t>
      </w:r>
      <w:r w:rsidR="00D86828">
        <w:rPr>
          <w:rFonts w:ascii="Times New Roman" w:hAnsi="Times New Roman" w:cs="Times New Roman"/>
          <w:sz w:val="28"/>
          <w:szCs w:val="28"/>
        </w:rPr>
        <w:t>1</w:t>
      </w:r>
      <w:r w:rsidRPr="00A92EF7">
        <w:rPr>
          <w:rFonts w:ascii="Times New Roman" w:hAnsi="Times New Roman" w:cs="Times New Roman"/>
          <w:sz w:val="28"/>
          <w:szCs w:val="28"/>
        </w:rPr>
        <w:t xml:space="preserve">. Специалист </w:t>
      </w:r>
      <w:r w:rsidR="00C86D16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после получения заявления по форме согласно </w:t>
      </w:r>
      <w:hyperlink w:anchor="P589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приложению </w:t>
        </w:r>
        <w:r w:rsidR="00C86D16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 3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либо </w:t>
      </w:r>
      <w:hyperlink w:anchor="P641">
        <w:r w:rsidR="00C86D16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 4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осуществляет подготовку постановления администрации </w:t>
      </w:r>
      <w:r w:rsidR="00C86D16">
        <w:rPr>
          <w:rFonts w:ascii="Times New Roman" w:hAnsi="Times New Roman" w:cs="Times New Roman"/>
          <w:sz w:val="28"/>
          <w:szCs w:val="28"/>
        </w:rPr>
        <w:t>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 в собственность бесплатно.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3.3.3.</w:t>
      </w:r>
      <w:r w:rsidR="00D86828">
        <w:rPr>
          <w:rFonts w:ascii="Times New Roman" w:hAnsi="Times New Roman" w:cs="Times New Roman"/>
          <w:sz w:val="28"/>
          <w:szCs w:val="28"/>
        </w:rPr>
        <w:t>2</w:t>
      </w:r>
      <w:r w:rsidRPr="00A92EF7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принятие решения о предоставлении земельного участка.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3.3.3.</w:t>
      </w:r>
      <w:r w:rsidR="00D86828">
        <w:rPr>
          <w:rFonts w:ascii="Times New Roman" w:hAnsi="Times New Roman" w:cs="Times New Roman"/>
          <w:sz w:val="28"/>
          <w:szCs w:val="28"/>
        </w:rPr>
        <w:t>3</w:t>
      </w:r>
      <w:r w:rsidRPr="00A92EF7">
        <w:rPr>
          <w:rFonts w:ascii="Times New Roman" w:hAnsi="Times New Roman" w:cs="Times New Roman"/>
          <w:sz w:val="28"/>
          <w:szCs w:val="28"/>
        </w:rPr>
        <w:t xml:space="preserve">. Срок выполнения административной процедуры составляет 30 календарных дней с даты поступления заявления по форме согласно </w:t>
      </w:r>
      <w:hyperlink w:anchor="P589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приложению </w:t>
        </w:r>
        <w:r w:rsidR="00D86828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 3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либо </w:t>
      </w:r>
      <w:hyperlink w:anchor="P641">
        <w:r w:rsidR="00D86828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 xml:space="preserve"> 4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при наличии утвержденного Перечня земельных участков в случае, если количество заявлений граждан о предоставлении в собственность земельного участка не превышает количество земельных участков, включенных в соответствующий Перечень земельных участков.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при принятии решения о предоставлении земельного участка при отсутствии утвержденного Перечня земельных участков на дату поступления заявления гражданина, а также в случае, когда количество заявлений граждан о предоставлении в собственность земельного участка превышает количество земельных участков, включенных в соответствующий Перечень земельных участков, составляет 30 календарных дней после утверждения Перечня земельных участков (внесения изменений в Перечень земельных участков), но не позднее шести месяцев с даты поступления заявления гражданина.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3.3.4. Описание последовательности действий при выдаче результата предоставления муниципальной услуги заявителю.</w:t>
      </w:r>
    </w:p>
    <w:p w:rsidR="001768AC" w:rsidRPr="001768AC" w:rsidRDefault="00C63546" w:rsidP="001768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3.3.4.1. Специалист </w:t>
      </w:r>
      <w:r w:rsidR="00741077">
        <w:rPr>
          <w:rFonts w:ascii="Times New Roman" w:hAnsi="Times New Roman" w:cs="Times New Roman"/>
          <w:sz w:val="28"/>
          <w:szCs w:val="28"/>
        </w:rPr>
        <w:t>Управления</w:t>
      </w:r>
      <w:r w:rsidRPr="00A92EF7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</w:t>
      </w:r>
      <w:r w:rsidR="001768AC">
        <w:rPr>
          <w:rFonts w:ascii="Times New Roman" w:hAnsi="Times New Roman" w:cs="Times New Roman"/>
          <w:sz w:val="28"/>
          <w:szCs w:val="28"/>
        </w:rPr>
        <w:t>выдает заявителю</w:t>
      </w:r>
      <w:r w:rsidR="001768AC" w:rsidRPr="001768AC">
        <w:rPr>
          <w:rFonts w:ascii="Times New Roman" w:hAnsi="Times New Roman" w:cs="Times New Roman"/>
          <w:sz w:val="28"/>
          <w:szCs w:val="28"/>
        </w:rPr>
        <w:t xml:space="preserve"> решение о предоставлении земельного участка в собственность бесплатно в срок не позднее 5 рабочих дней с даты регистрации права собственности за гражданином с приложением выписки из Единого государственного реестра недвижимости на земельный участок и акта приема-передачи земельного участка.</w:t>
      </w:r>
    </w:p>
    <w:p w:rsidR="00C63546" w:rsidRPr="00A92EF7" w:rsidRDefault="00C63546" w:rsidP="009322A6">
      <w:pPr>
        <w:pStyle w:val="ConsPlusTitle"/>
        <w:spacing w:before="220"/>
        <w:ind w:firstLine="540"/>
        <w:outlineLvl w:val="2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3.4. Снятие заявителя с учета.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Описание последовательности административных действий при снятии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заявителя с учета.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3.4.1. Снятие заявителей с учета при предоставлении муниципальной услуги осуществляется в следующих случаях: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 связи с принятием решения о предоставлении земельного участка заявителю;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по личному </w:t>
      </w:r>
      <w:hyperlink w:anchor="P778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заявлению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гражданина о снятии с учета по форме согласно приложению </w:t>
      </w:r>
      <w:r w:rsidR="009322A6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6 к настоящему Административному регламенту;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 связи со смертью или объявлением судом умершим (погибшим) участника специальной военной операции или члена семьи участника специальной военной операции, включенных в Реестр учета. При этом другие члены семьи участника специальной военной операции сохраняют право состоять на данном учете с учетом даты подачи заявления умершего (погибшего) о постановке на учет и очередности предоставления земельного участка;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выявления в представленных документах, послуживших основанием для постановки на учет, сведений, не соответствующих действительности;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постановки на учет в Реестр учета на территории другого муниципального образования.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3.4.2. Срок выполнения административной процедуры при снятии заявителя с учета не может превышать 5 рабочих дней.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при снятии заявителя с учета не входит в общий срок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3.4.3. О снятии с учета заявитель уведомляется посредством телефонограммы.</w:t>
      </w:r>
    </w:p>
    <w:p w:rsidR="00C63546" w:rsidRPr="00A92EF7" w:rsidRDefault="00C63546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3.5. Порядок осуществления административных процедур в электронной форме при постановке на учет.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3.5.1. Описание последовательности административных действий при приеме и регистрации заявления и представленных в электронной форме документов.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3.5.1.1. Основанием для начала предоставления муниципальной услуги в электронной форме является поступление в </w:t>
      </w:r>
      <w:r w:rsidR="009322A6">
        <w:rPr>
          <w:rFonts w:ascii="Times New Roman" w:hAnsi="Times New Roman" w:cs="Times New Roman"/>
          <w:sz w:val="28"/>
          <w:szCs w:val="28"/>
        </w:rPr>
        <w:t>а</w:t>
      </w:r>
      <w:r w:rsidRPr="00A92EF7">
        <w:rPr>
          <w:rFonts w:ascii="Times New Roman" w:hAnsi="Times New Roman" w:cs="Times New Roman"/>
          <w:sz w:val="28"/>
          <w:szCs w:val="28"/>
        </w:rPr>
        <w:t>дминистрацию</w:t>
      </w:r>
      <w:r w:rsidR="009322A6">
        <w:rPr>
          <w:rFonts w:ascii="Times New Roman" w:hAnsi="Times New Roman" w:cs="Times New Roman"/>
          <w:sz w:val="28"/>
          <w:szCs w:val="28"/>
        </w:rPr>
        <w:t xml:space="preserve">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 xml:space="preserve"> из Единого портала заявления о постановке на учет.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3.5.1.2. Специалист </w:t>
      </w:r>
      <w:r w:rsidR="009322A6">
        <w:rPr>
          <w:rFonts w:ascii="Times New Roman" w:hAnsi="Times New Roman" w:cs="Times New Roman"/>
          <w:sz w:val="28"/>
          <w:szCs w:val="28"/>
        </w:rPr>
        <w:t>администрации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>, ответственный за прием и регистрацию документов, обеспечивает в срок не позднее рабочего дня, следующего за днем поступления заявления, а в случае его поступления в нерабочий или праздничный день - в следующий за ним первый рабочий день: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lastRenderedPageBreak/>
        <w:t xml:space="preserve">прием документов, необходимых для предоставления муниципальной услуги, и направление в </w:t>
      </w:r>
      <w:r w:rsidR="009322A6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Личный кабинет</w:t>
      </w:r>
      <w:r w:rsidR="009322A6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 xml:space="preserve"> пользователя на Едином портале электронного сообщения о поступлении заявления;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регистрацию заявления в системе внутреннего электронного документооборота </w:t>
      </w:r>
      <w:r w:rsidR="009322A6">
        <w:rPr>
          <w:rFonts w:ascii="Times New Roman" w:hAnsi="Times New Roman" w:cs="Times New Roman"/>
          <w:sz w:val="28"/>
          <w:szCs w:val="28"/>
        </w:rPr>
        <w:t>а</w:t>
      </w:r>
      <w:r w:rsidRPr="00A92EF7">
        <w:rPr>
          <w:rFonts w:ascii="Times New Roman" w:hAnsi="Times New Roman" w:cs="Times New Roman"/>
          <w:sz w:val="28"/>
          <w:szCs w:val="28"/>
        </w:rPr>
        <w:t>дминистрации</w:t>
      </w:r>
      <w:r w:rsidR="009322A6">
        <w:rPr>
          <w:rFonts w:ascii="Times New Roman" w:hAnsi="Times New Roman" w:cs="Times New Roman"/>
          <w:sz w:val="28"/>
          <w:szCs w:val="28"/>
        </w:rPr>
        <w:t xml:space="preserve">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 xml:space="preserve"> и направление в </w:t>
      </w:r>
      <w:r w:rsidR="009322A6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Личный кабинет</w:t>
      </w:r>
      <w:r w:rsidR="009322A6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 xml:space="preserve"> пользователя на Едином портале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3.5.1.3. Результатом выполнения административной процедуры является регистрация поступивших документов и их направление на рассмотрение либо отказ в приеме документов.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3.5.1.4. Срок выполнения действий не может превышать 1 рабочий день со дня поступления заявления о предоставлении муниципальной услуги в </w:t>
      </w:r>
      <w:r w:rsidR="009322A6">
        <w:rPr>
          <w:rFonts w:ascii="Times New Roman" w:hAnsi="Times New Roman" w:cs="Times New Roman"/>
          <w:sz w:val="28"/>
          <w:szCs w:val="28"/>
        </w:rPr>
        <w:t>а</w:t>
      </w:r>
      <w:r w:rsidRPr="00A92EF7">
        <w:rPr>
          <w:rFonts w:ascii="Times New Roman" w:hAnsi="Times New Roman" w:cs="Times New Roman"/>
          <w:sz w:val="28"/>
          <w:szCs w:val="28"/>
        </w:rPr>
        <w:t>дминистрацию</w:t>
      </w:r>
      <w:r w:rsidR="009322A6">
        <w:rPr>
          <w:rFonts w:ascii="Times New Roman" w:hAnsi="Times New Roman" w:cs="Times New Roman"/>
          <w:sz w:val="28"/>
          <w:szCs w:val="28"/>
        </w:rPr>
        <w:t xml:space="preserve">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3.5.2. Последовательность и срок выполнения административных действий при направлении межведомственных запросов аналогичны последовательности и срокам действий, указанным в </w:t>
      </w:r>
      <w:hyperlink w:anchor="P238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пункте 3.2.2 подраздела 3.2 раздела 3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3.5.3. Последовательность и срок выполнения административных действий при рассмотрении заявления и представленных документов и постановке на учет или отказе в постановке на учет аналогичны последовательности и срокам действий, указанным в </w:t>
      </w:r>
      <w:hyperlink w:anchor="P244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пункте 3.2.3 подраздела 3.2 раздела 3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3.5.4. Последовательность и срок выполнения административных действий при предоставлении сведений об учете аналогичны последовательности и срокам действий, указанным в </w:t>
      </w:r>
      <w:hyperlink w:anchor="P252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пункте 3.2.4 подраздела 3.2 раздела 3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3.6. Особенности предоставления муниципальной услуги в электронной форме.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3.6.1. Возможность подачи заявления о предоставлении муниципальной услуги в электронной форме посредством заполнения интерактивной формы на Едином портале без необходимости дополнительной подачи заявления в иной форме с приложением документов, необходимых для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3.6.2. Возможность получения заявителем информации о ходе рассмотрения заявления и о результате предоставления муниципальной услуги в </w:t>
      </w:r>
      <w:r w:rsidR="00831922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Личном кабинете</w:t>
      </w:r>
      <w:r w:rsidR="00831922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 xml:space="preserve"> пользователя в любое время при условии авторизации.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lastRenderedPageBreak/>
        <w:t>3.6.3. Возможность получения по выбору заявителя результата предоставления муниципальной услуги: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лица, который направляется заявителю в </w:t>
      </w:r>
      <w:r w:rsidR="00831922">
        <w:rPr>
          <w:rFonts w:ascii="Times New Roman" w:hAnsi="Times New Roman" w:cs="Times New Roman"/>
          <w:sz w:val="28"/>
          <w:szCs w:val="28"/>
        </w:rPr>
        <w:t>«</w:t>
      </w:r>
      <w:r w:rsidRPr="00A92EF7">
        <w:rPr>
          <w:rFonts w:ascii="Times New Roman" w:hAnsi="Times New Roman" w:cs="Times New Roman"/>
          <w:sz w:val="28"/>
          <w:szCs w:val="28"/>
        </w:rPr>
        <w:t>Личный кабинет</w:t>
      </w:r>
      <w:r w:rsidR="00831922">
        <w:rPr>
          <w:rFonts w:ascii="Times New Roman" w:hAnsi="Times New Roman" w:cs="Times New Roman"/>
          <w:sz w:val="28"/>
          <w:szCs w:val="28"/>
        </w:rPr>
        <w:t>»</w:t>
      </w:r>
      <w:r w:rsidRPr="00A92EF7">
        <w:rPr>
          <w:rFonts w:ascii="Times New Roman" w:hAnsi="Times New Roman" w:cs="Times New Roman"/>
          <w:sz w:val="28"/>
          <w:szCs w:val="28"/>
        </w:rPr>
        <w:t xml:space="preserve"> пользователя;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 виде бумажного документа, подтверждающего содержание электронного документа, который заявитель может получить при личном обращении в многофункциональный центр.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3.6.4. Возможность оценки качества предоставления муниципальной услуги.</w:t>
      </w:r>
    </w:p>
    <w:p w:rsidR="00C63546" w:rsidRPr="00A92EF7" w:rsidRDefault="00C63546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3.7. Описание последовательности административных процедур, выполняемых многофункциональным центром.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3.7.1. Описание последовательности административных действий при приеме и регистрации заявления и представленных документов.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3.7.1.1. Основанием для начала предоставления муниципальной услуги является обращение заявителя в многофункциональный центр с документами, необходимыми для предоставления муниципальной услуги, и предъявление: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документа, удостоверяющего личность заявителя (его представителя);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документа, подтверждающего полномочия представителя заявителя.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3.7.1.2. Специалист, ответственный за прием и регистрацию документов: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регистрирует в установленном порядке поступившие документы;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оформляет уведомление о приеме документов и передает его заявителю;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направляет заявление о предоставлении муниципальной услуги и комплект необходимых документов в </w:t>
      </w:r>
      <w:r w:rsidR="00080203">
        <w:rPr>
          <w:rFonts w:ascii="Times New Roman" w:hAnsi="Times New Roman" w:cs="Times New Roman"/>
          <w:sz w:val="28"/>
          <w:szCs w:val="28"/>
        </w:rPr>
        <w:t>а</w:t>
      </w:r>
      <w:r w:rsidRPr="00A92EF7">
        <w:rPr>
          <w:rFonts w:ascii="Times New Roman" w:hAnsi="Times New Roman" w:cs="Times New Roman"/>
          <w:sz w:val="28"/>
          <w:szCs w:val="28"/>
        </w:rPr>
        <w:t>дминистрацию</w:t>
      </w:r>
      <w:r w:rsidR="00080203">
        <w:rPr>
          <w:rFonts w:ascii="Times New Roman" w:hAnsi="Times New Roman" w:cs="Times New Roman"/>
          <w:sz w:val="28"/>
          <w:szCs w:val="28"/>
        </w:rPr>
        <w:t xml:space="preserve"> Яранского района</w:t>
      </w:r>
      <w:r w:rsidRPr="00A92EF7">
        <w:rPr>
          <w:rFonts w:ascii="Times New Roman" w:hAnsi="Times New Roman" w:cs="Times New Roman"/>
          <w:sz w:val="28"/>
          <w:szCs w:val="28"/>
        </w:rPr>
        <w:t>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3.7.1.3. Результатом выполнения административной процедуры является регистрация поступивших документов и выдача (направление) заявителю уведомления о приеме документов.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3.7.1.4. Срок выполнения административной процедуры не может превышать 2 рабочих дня с момента поступления в многофункциональный центр заявления с документами.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3.7.2. Последовательность и срок выполнения административных действий при организации и проведении процедуры выбора заявителем земельного участка из Перечня земельных участков аналогичны последовательности и срокам действий, указанным в </w:t>
      </w:r>
      <w:hyperlink w:anchor="P270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пункте 3.3.2 подраздела 3.3 раздела 3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lastRenderedPageBreak/>
        <w:t>3.7.3. Описание последовательности административных действий при выдаче заявителю результата предоставления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3.7.3.1. Выдача результата предоставления муниципальной услуги в многофункциональном центре осуществляется специалистами многофункционального центра после предварительного информирования заявителя о готовности результата предоставления муниципальной услуги по телефону.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3.7.3.2. 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либо представителя заявителя;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3.7.4. Особенности выполнения административных процедур в многофункциональном центре.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3.7.4.</w:t>
      </w:r>
      <w:r w:rsidR="00080203">
        <w:rPr>
          <w:rFonts w:ascii="Times New Roman" w:hAnsi="Times New Roman" w:cs="Times New Roman"/>
          <w:sz w:val="28"/>
          <w:szCs w:val="28"/>
        </w:rPr>
        <w:t>1</w:t>
      </w:r>
      <w:r w:rsidRPr="00A92EF7">
        <w:rPr>
          <w:rFonts w:ascii="Times New Roman" w:hAnsi="Times New Roman" w:cs="Times New Roman"/>
          <w:sz w:val="28"/>
          <w:szCs w:val="28"/>
        </w:rPr>
        <w:t>. В случае подачи заявления о предоставлении муниципальной услуги через многофункциональный центр: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и комплект документов, необходимых для предоставления муниципальной услуги, направляются из многофункционального центра в Администрацию в порядке, установленном соглашением о взаимодействии между многофункциональным центром и Администрацией;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началом срока предоставления муниципальной услуги является день получения Администрацией заявления и комплекта документов, необходимых для предоставления муниципальной услуги.</w:t>
      </w:r>
    </w:p>
    <w:p w:rsidR="00C63546" w:rsidRPr="00A92EF7" w:rsidRDefault="00C63546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3.8.1. В случае необходимости внесения изменений в результат предоставления муниципальной услуги в связи с допущенными опечатками и (или) ошибками в тексте документа заявитель направляет </w:t>
      </w:r>
      <w:hyperlink w:anchor="P817">
        <w:r w:rsidRPr="00A92EF7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A92EF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212D24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7 к настоящему Административному регламенту.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3.8.2. Заявление может быть подано непосредственно в орган, ответственный за предоставление муниципальной услуги, а также через многофункциональный центр.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3.8.3. В случае внесения изменений в результат предоставления муниципальной услуги в части исправления допущенных опечаток и (или) </w:t>
      </w:r>
      <w:r w:rsidRPr="00A92EF7">
        <w:rPr>
          <w:rFonts w:ascii="Times New Roman" w:hAnsi="Times New Roman" w:cs="Times New Roman"/>
          <w:sz w:val="28"/>
          <w:szCs w:val="28"/>
        </w:rPr>
        <w:lastRenderedPageBreak/>
        <w:t>ошибок по инициативе органа, ответственного за предоставление муниципальной услуги, в адрес заявителя направляется копия такого документа.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3.8.4. Срок внесения изменений в результат предоставления муниципальной услуги составляет 7 рабочих дней со дня поступления заявления либо с момента выявления органом, ответственным за предоставление муниципальной услуги, допущенных опечаток и (или) ошибок.</w:t>
      </w:r>
    </w:p>
    <w:p w:rsidR="00C63546" w:rsidRPr="00A92EF7" w:rsidRDefault="00C63546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3.9. Порядок отзыва заявления о предоставлении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3.9.1. Заявитель имеет право отказаться от предоставления ему муниципальной услуги и отозвать заявление на любом этапе (в процессе выполнения любой административной процедуры), направив заявление об отзыве заявления о предоставлении муниципальной услуги.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3.9.2. Заявление может быть подано непосредственно в орган, ответственный за предоставление муниципальной услуги, а также через многофункциональный центр.</w:t>
      </w:r>
    </w:p>
    <w:p w:rsidR="00C63546" w:rsidRPr="00A92EF7" w:rsidRDefault="00C635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направляет заявителю заявление с представленными документами по адресу, указанному в заявлении, в течение 7 дней с момента поступления заявления об отзыве.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D24" w:rsidRPr="00A92EF7" w:rsidRDefault="00212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846F0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63546" w:rsidRPr="00A92EF7" w:rsidRDefault="00E01C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546" w:rsidRPr="00A92EF7">
        <w:rPr>
          <w:rFonts w:ascii="Times New Roman" w:hAnsi="Times New Roman" w:cs="Times New Roman"/>
          <w:sz w:val="28"/>
          <w:szCs w:val="28"/>
        </w:rPr>
        <w:t>Постановка на учет и бесплатное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предоставление в собственность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военнослужащим, лицам, заключившим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контракт о пребывании в добровольческом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формировании, содействующем выполнению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задач, возложенных на Вооруженные Силы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лицам, проходящим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службу в войсках национальной гвардии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и членам их семей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земельных участков, расположенных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C63546" w:rsidRPr="00A92EF7" w:rsidRDefault="00E01C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Яранский муниципальный район»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12"/>
        <w:gridCol w:w="1395"/>
        <w:gridCol w:w="1454"/>
        <w:gridCol w:w="2910"/>
      </w:tblGrid>
      <w:tr w:rsidR="00C63546" w:rsidRPr="00A92EF7">
        <w:tc>
          <w:tcPr>
            <w:tcW w:w="4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E01C5A">
              <w:rPr>
                <w:rFonts w:ascii="Times New Roman" w:hAnsi="Times New Roman" w:cs="Times New Roman"/>
                <w:sz w:val="28"/>
                <w:szCs w:val="28"/>
              </w:rPr>
              <w:t>Яранского ра</w:t>
            </w:r>
            <w:r w:rsidR="00701C36">
              <w:rPr>
                <w:rFonts w:ascii="Times New Roman" w:hAnsi="Times New Roman" w:cs="Times New Roman"/>
                <w:sz w:val="28"/>
                <w:szCs w:val="28"/>
              </w:rPr>
              <w:t>йо</w:t>
            </w:r>
            <w:r w:rsidR="00E01C5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проживающего(ей) по адресу ___________________________________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тел./e-</w:t>
            </w:r>
            <w:proofErr w:type="spellStart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C63546" w:rsidRPr="00A92EF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P456"/>
            <w:bookmarkEnd w:id="24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участника специальной военной операции о постановке на учет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в качестве лица, имеющего право на предоставление земельного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участка в собственность бесплатно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12">
              <w:r w:rsidRPr="00A92EF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от 09.04.2024 </w:t>
            </w:r>
            <w:r w:rsidR="00E01C5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254-ЗО </w:t>
            </w:r>
            <w:r w:rsidR="00E01C5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</w:t>
            </w:r>
            <w:r w:rsidR="00E01C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прошу поставить меня на учет в качестве лица, имеющего право на предоставление земельного участка в собственность бесплатно для _________________________________________________________________________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(индивидуального жилищного строительства, ведения личного подсобного хозяйства (приусадебный земельный участок)) (нужное указать)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 w:rsidP="00E01C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Я, ______________________________________________________, даю согласие на обработку своих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и объеме, необходимых для предоставления муниципальной услуги в соответствии с Федеральным </w:t>
            </w:r>
            <w:hyperlink r:id="rId13">
              <w:r w:rsidRPr="00A92EF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от 27.07.2006 N 152-ФЗ </w:t>
            </w:r>
            <w:r w:rsidR="00E01C5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 персональных данных</w:t>
            </w:r>
            <w:r w:rsidR="00E01C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 и время представления заявления: _______________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C63546" w:rsidRPr="00A92EF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Должность, фамилия, инициалы и подпись лица, принявшего заявление __________.</w:t>
            </w: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Зарегистрировано под номером _____________________</w:t>
            </w: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заявителя)</w:t>
            </w:r>
          </w:p>
        </w:tc>
      </w:tr>
    </w:tbl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C5A" w:rsidRDefault="00E01C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C5A" w:rsidRDefault="00E01C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C5A" w:rsidRDefault="00E01C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C5A" w:rsidRDefault="00E01C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C5A" w:rsidRDefault="00E01C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C5A" w:rsidRDefault="00E01C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C5A" w:rsidRDefault="00E01C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C5A" w:rsidRPr="00A92EF7" w:rsidRDefault="00E01C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01C5A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63546" w:rsidRPr="00A92EF7" w:rsidRDefault="00E01C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546" w:rsidRPr="00A92EF7">
        <w:rPr>
          <w:rFonts w:ascii="Times New Roman" w:hAnsi="Times New Roman" w:cs="Times New Roman"/>
          <w:sz w:val="28"/>
          <w:szCs w:val="28"/>
        </w:rPr>
        <w:t>Постановка на учет и бесплатное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предоставление в собственность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военнослужащим, лицам, заключившим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контракт о пребывании в добровольческом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формировании, содействующем выполнению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задач, возложенных на Вооруженные Силы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лицам, проходящим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службу в войсках национальной гвардии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и членам их семей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земельных участков, расположенных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E01C5A" w:rsidRPr="00A92EF7" w:rsidRDefault="00E01C5A" w:rsidP="00E01C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Яранский муниципальный район»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12"/>
        <w:gridCol w:w="1395"/>
        <w:gridCol w:w="1454"/>
        <w:gridCol w:w="2910"/>
      </w:tblGrid>
      <w:tr w:rsidR="00C63546" w:rsidRPr="00A92EF7">
        <w:tc>
          <w:tcPr>
            <w:tcW w:w="4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E01C5A">
              <w:rPr>
                <w:rFonts w:ascii="Times New Roman" w:hAnsi="Times New Roman" w:cs="Times New Roman"/>
                <w:sz w:val="28"/>
                <w:szCs w:val="28"/>
              </w:rPr>
              <w:t>Яранского района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проживающего(ей) по адресу ___________________________________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тел./e-</w:t>
            </w:r>
            <w:proofErr w:type="spellStart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C63546" w:rsidRPr="00A92EF7">
        <w:tc>
          <w:tcPr>
            <w:tcW w:w="90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 w:rsidP="00D73B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P505"/>
            <w:bookmarkEnd w:id="25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C63546" w:rsidRPr="00A92EF7" w:rsidRDefault="00C63546" w:rsidP="00D73B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членов семьи участника специальной военной операции о постановке на учет в качестве лиц, имеющих право на предоставление земельного участка</w:t>
            </w:r>
            <w:r w:rsidR="000206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в собственность бесплатно</w:t>
            </w:r>
          </w:p>
          <w:p w:rsidR="00C63546" w:rsidRPr="00A92EF7" w:rsidRDefault="00C63546" w:rsidP="00D73B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B95" w:rsidRPr="00A92EF7" w:rsidRDefault="00C63546" w:rsidP="00D73B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14">
              <w:r w:rsidRPr="00A92EF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от 09.04.2024 </w:t>
            </w:r>
            <w:r w:rsidR="0002068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254-ЗО </w:t>
            </w:r>
            <w:r w:rsidR="0002068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Федерации, и членам их семей земельных участков на территории 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Яранский муниципальный район»</w:t>
            </w:r>
          </w:p>
          <w:p w:rsidR="00C63546" w:rsidRPr="00A92EF7" w:rsidRDefault="00C63546" w:rsidP="00D73B9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прошу поставить на учет членов семьи участника специальной военной операции:</w:t>
            </w:r>
          </w:p>
          <w:p w:rsidR="00C63546" w:rsidRPr="00A92EF7" w:rsidRDefault="00C63546" w:rsidP="00D73B9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(фамилия, имя, отчество члена семьи участника специальной военной операции, подпись)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члена семьи участника специальной военной операции, подпись)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члена семьи участника специальной военной операции, подпись)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члена семьи участника специальной военной операции, подпись)</w:t>
            </w:r>
          </w:p>
        </w:tc>
      </w:tr>
      <w:tr w:rsidR="00C63546" w:rsidRPr="00A92EF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в качестве лиц, имеющих право на предоставление земельного участка в собственность бесплатно для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(индивидуального жилищного строительства, ведения личного подсобного хозяйства (приусадебный земельный участок)) (нужное указать)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 w:rsidP="00D73B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Я (мы), _________________________________________________________, даю(ем) согласие на обработку своих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и объеме, необходимых для предоставления муниципальной услуги в соответствии с Федеральным </w:t>
            </w:r>
            <w:hyperlink r:id="rId15">
              <w:r w:rsidRPr="00A92EF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от 27.07.2006 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152-ФЗ 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 персональных данных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Дата и время представления заявления: _______________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(подпись заявителя)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C63546" w:rsidRPr="00A92EF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Должность, фамилия, инициалы и подпись лица, принявшего заявление __________.</w:t>
            </w: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Зарегистрировано под номером _____________________</w:t>
            </w: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заявителя)</w:t>
            </w: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заявителя)</w:t>
            </w: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заявителя)</w:t>
            </w: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заявителя)</w:t>
            </w:r>
          </w:p>
        </w:tc>
      </w:tr>
    </w:tbl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Pr="00A92EF7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73B95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63546" w:rsidRPr="00A92EF7" w:rsidRDefault="00D73B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546" w:rsidRPr="00A92EF7">
        <w:rPr>
          <w:rFonts w:ascii="Times New Roman" w:hAnsi="Times New Roman" w:cs="Times New Roman"/>
          <w:sz w:val="28"/>
          <w:szCs w:val="28"/>
        </w:rPr>
        <w:t>Постановка на учет и бесплатное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предоставление в собственность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военнослужащим, лицам, заключившим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контракт о пребывании в добровольческом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формировании, содействующем выполнению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задач, возложенных на Вооруженные Силы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лицам, проходящим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службу в войсках национальной гвардии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и членам их семей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земельных участков, расположенных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D73B95" w:rsidRPr="00A92EF7" w:rsidRDefault="00D73B95" w:rsidP="00D73B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Яранский муниципальный район»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12"/>
        <w:gridCol w:w="1395"/>
        <w:gridCol w:w="1454"/>
        <w:gridCol w:w="2910"/>
      </w:tblGrid>
      <w:tr w:rsidR="00C63546" w:rsidRPr="00A92EF7">
        <w:tc>
          <w:tcPr>
            <w:tcW w:w="4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Яранского района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проживающего(ей) по адресу ___________________________________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тел./e-</w:t>
            </w:r>
            <w:proofErr w:type="spellStart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C63546" w:rsidRPr="00A92EF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P589"/>
            <w:bookmarkEnd w:id="26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 предоставлении в собственность бесплатно участнику специальной военной операции земельного участка для индивидуального жилищного строительства, ведения личного подсобного хозяйства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В соответствии с утвержденным перечнем земельных участков прошу предоставить земельный участок в собственность бесплатно для 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_________________________________________________________________________,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(индивидуального жилищного строительства, ведения личного подсобного хозяйства (приусадебный земельный участок)) (нужное указать)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расположенный по адресу: _________________________________________________,</w:t>
            </w: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с кадастровым номером ___________________ общей площадью _____________кв. м.</w:t>
            </w:r>
          </w:p>
          <w:p w:rsidR="00C63546" w:rsidRPr="00A92EF7" w:rsidRDefault="00C63546" w:rsidP="00D73B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Я, __________________________________________________________, даю согласие на обработку своих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и объеме, необходимых для предоставления муниципальной услуги в соответствии с Федеральным </w:t>
            </w:r>
            <w:hyperlink r:id="rId16">
              <w:r w:rsidRPr="00A92EF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от 27.07.2006 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152-ФЗ 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 персональных данных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 и время представления заявления: _______________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Способ получения результата муниципальной услуги: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(лично)</w:t>
            </w:r>
          </w:p>
        </w:tc>
      </w:tr>
      <w:tr w:rsidR="00C63546" w:rsidRPr="00A92EF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Должность, фамилия, инициалы и подпись лица, принявшего заявление</w:t>
            </w: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________________________________________________________________________.</w:t>
            </w: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заявителя)</w:t>
            </w:r>
          </w:p>
        </w:tc>
      </w:tr>
    </w:tbl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Pr="00A92EF7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73B95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63546" w:rsidRPr="00A92EF7" w:rsidRDefault="00D73B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546" w:rsidRPr="00A92EF7">
        <w:rPr>
          <w:rFonts w:ascii="Times New Roman" w:hAnsi="Times New Roman" w:cs="Times New Roman"/>
          <w:sz w:val="28"/>
          <w:szCs w:val="28"/>
        </w:rPr>
        <w:t>Постановка на учет и бесплатное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предоставление в собственность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военнослужащим, лицам, заключившим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контракт о пребывании в добровольческом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формировании, содействующем выполнению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задач, возложенных на Вооруженные Силы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лицам, проходящим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службу в войсках национальной гвардии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и членам их семей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земельных участков, расположенных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D73B95" w:rsidRPr="00A92EF7" w:rsidRDefault="00D73B95" w:rsidP="00D73B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Яранский муниципальный район»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12"/>
        <w:gridCol w:w="1395"/>
        <w:gridCol w:w="1454"/>
        <w:gridCol w:w="2910"/>
      </w:tblGrid>
      <w:tr w:rsidR="00C63546" w:rsidRPr="00A92EF7">
        <w:tc>
          <w:tcPr>
            <w:tcW w:w="4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Яранского района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проживающего(ей) по адресу ___________________________________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тел./e-</w:t>
            </w:r>
            <w:proofErr w:type="spellStart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C63546" w:rsidRPr="00A92EF7">
        <w:tc>
          <w:tcPr>
            <w:tcW w:w="90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P641"/>
            <w:bookmarkEnd w:id="27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 предоставлении в собственность (долевую собственность) бесплатно членам семьи участника специальной военной операции земельного участка для индивидуального жилищного строительства, ведения личного подсобного хозяйства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В соответствии с утвержденным перечнем земельных участков прошу предоставить членам семьи участника специальной военной операции: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члена семьи участника специальной военной 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операции, подпись)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члена семьи участника специальной военной операции, подпись)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члена семьи участника специальной военной операции, подпись)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члена семьи участника специальной военной операции, подпись)</w:t>
            </w:r>
          </w:p>
        </w:tc>
      </w:tr>
      <w:tr w:rsidR="00C63546" w:rsidRPr="00A92EF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земельный участок в собственность (долевую собственность) бесплатно для _________________________________________________________________________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_________________________________________________________________________,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(индивидуального жилищного строительства, ведения личного подсобного хозяйства (приусадебный земельный участок)) (нужное указать)</w:t>
            </w: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расположенный по адресу: _________________________________________________,</w:t>
            </w: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с кадастровым номером ___________________ общей площадью _____________кв. м.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 w:rsidP="00D73B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Я (мы), ___________________________________________________________, даю(ем) согласие на обработку своих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и объеме, необходимых для предоставления муниципальной услуги в соответствии с Федеральным </w:t>
            </w:r>
            <w:hyperlink r:id="rId17">
              <w:r w:rsidRPr="00A92EF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от 27.07.2006 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152-ФЗ 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 персональных данных</w:t>
            </w:r>
            <w:r w:rsidR="00D73B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Дата и время представления заявления: _______________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C63546" w:rsidRPr="00A92EF7">
        <w:tc>
          <w:tcPr>
            <w:tcW w:w="6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Способ получения результата муниципальной услуги: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(лично)</w:t>
            </w:r>
          </w:p>
        </w:tc>
      </w:tr>
      <w:tr w:rsidR="00C63546" w:rsidRPr="00A92EF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Должность, фамилия, инициалы и подпись лица, принявшего заявление</w:t>
            </w: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</w:t>
            </w: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заявителя)</w:t>
            </w: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заявителя)</w:t>
            </w: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заявителя)</w:t>
            </w:r>
          </w:p>
        </w:tc>
      </w:tr>
      <w:tr w:rsidR="00C63546" w:rsidRPr="00A92EF7"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5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заявителя)</w:t>
            </w:r>
          </w:p>
        </w:tc>
      </w:tr>
    </w:tbl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3B95" w:rsidRPr="00A92EF7" w:rsidRDefault="00D73B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73B95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63546" w:rsidRPr="00A92EF7" w:rsidRDefault="00D73B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546" w:rsidRPr="00A92EF7">
        <w:rPr>
          <w:rFonts w:ascii="Times New Roman" w:hAnsi="Times New Roman" w:cs="Times New Roman"/>
          <w:sz w:val="28"/>
          <w:szCs w:val="28"/>
        </w:rPr>
        <w:t>Постановка на учет и бесплатное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предоставление в собственность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военнослужащим, лицам, заключившим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контракт о пребывании в добровольческом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формировании, содействующем выполнению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задач, возложенных на Вооруженные Силы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лицам, проходящим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службу в войсках национальной гвардии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и членам их семей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земельных участков, расположенных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D73B95" w:rsidRPr="00A92EF7" w:rsidRDefault="00D73B95" w:rsidP="00D73B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Яранский муниципальный район»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98"/>
        <w:gridCol w:w="5173"/>
      </w:tblGrid>
      <w:tr w:rsidR="00C63546" w:rsidRPr="00A92EF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P717"/>
            <w:bookmarkEnd w:id="28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АКТ ОБ ОТКАЗЕ ОТ ВЫБОРА ЗЕМЕЛЬНОГО УЧАСТКА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Я (мы), ________________________________________________________________, отказываюсь(емся) осуществить выбор земельного участка из перечня сформированных земельных участков, утвержденного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Мне (нам) разъяснено, что гражданину, отказавшемуся от предложенного земельного участка или не явившемуся для выбора земельного участка, в день отказа от предложенного земельного участка или неявки для выбора земельного участка присваивается новый порядковый номер учета в конце Реестра учета. Дата и время отказа от предложенного участка или дата и время неявки на выбор земельного участка считаются датой и временем подачи нового заявления в хронологической последовательности.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 w:rsidP="004471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Специалист, ответственный за процедуру выбора:</w:t>
            </w:r>
          </w:p>
        </w:tc>
      </w:tr>
      <w:tr w:rsidR="00C63546" w:rsidRPr="00A92EF7"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C63546" w:rsidRPr="00A92EF7"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Дата и время: _________________</w:t>
            </w: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</w:tbl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98"/>
        <w:gridCol w:w="5173"/>
      </w:tblGrid>
      <w:tr w:rsidR="00C63546" w:rsidRPr="00A92EF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P735"/>
            <w:bookmarkEnd w:id="29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АКТ НЕЯВКИ НА ВЫБОР ЗЕМЕЛЬНОГО УЧАСТКА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Настоящим подтверждаю, что _______________________________________________,</w:t>
            </w: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порядковый номер в Реестре учета граждан ___________________________________</w:t>
            </w: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не явился(ась) на выбор земельного участка.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 w:rsidP="004471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Специалист, ответственный за процедуру выбора:</w:t>
            </w:r>
          </w:p>
        </w:tc>
      </w:tr>
      <w:tr w:rsidR="00C63546" w:rsidRPr="00A92EF7"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C63546" w:rsidRPr="00A92EF7"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(дата, время)</w:t>
            </w: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Pr="00A92EF7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4715E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63546" w:rsidRPr="00A92EF7" w:rsidRDefault="004471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546" w:rsidRPr="00A92EF7">
        <w:rPr>
          <w:rFonts w:ascii="Times New Roman" w:hAnsi="Times New Roman" w:cs="Times New Roman"/>
          <w:sz w:val="28"/>
          <w:szCs w:val="28"/>
        </w:rPr>
        <w:t>Постановка на учет и бесплатное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предоставление в собственность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военнослужащим, лицам, заключившим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контракт о пребывании в добровольческом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формировании, содействующем выполнению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задач, возложенных на Вооруженные Силы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лицам, проходящим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службу в войсках национальной гвардии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и членам их семей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земельных участков, расположенных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44715E" w:rsidRPr="00A92EF7" w:rsidRDefault="0044715E" w:rsidP="004471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Яранский муниципальный район»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7"/>
        <w:gridCol w:w="1454"/>
        <w:gridCol w:w="2910"/>
      </w:tblGrid>
      <w:tr w:rsidR="00C63546" w:rsidRPr="00A92EF7"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715E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44715E">
              <w:rPr>
                <w:rFonts w:ascii="Times New Roman" w:hAnsi="Times New Roman" w:cs="Times New Roman"/>
                <w:sz w:val="28"/>
                <w:szCs w:val="28"/>
              </w:rPr>
              <w:t>Яранского ра</w:t>
            </w:r>
            <w:r w:rsidR="00701C36">
              <w:rPr>
                <w:rFonts w:ascii="Times New Roman" w:hAnsi="Times New Roman" w:cs="Times New Roman"/>
                <w:sz w:val="28"/>
                <w:szCs w:val="28"/>
              </w:rPr>
              <w:t>йо</w:t>
            </w:r>
            <w:r w:rsidR="0044715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проживающего(ей) по адресу ___________________________________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тел./e-</w:t>
            </w:r>
            <w:proofErr w:type="spellStart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C63546" w:rsidRPr="00A92EF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P778"/>
            <w:bookmarkEnd w:id="30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 снятии с учета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hyperlink r:id="rId18">
              <w:r w:rsidRPr="00A92EF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пунктом 2 части 10 статьи 2</w:t>
              </w:r>
            </w:hyperlink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Закона Кировской области от 09.04.2024 </w:t>
            </w:r>
            <w:r w:rsidR="004471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254-ЗО </w:t>
            </w:r>
            <w:r w:rsidR="0044715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Об установлении случаев и порядка предоставления в собственность бесплатно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 на территории Кировской области</w:t>
            </w:r>
            <w:r w:rsidR="004471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, прошу снять меня 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учета в качестве лица, имеющего право на предоставление земельного участка в собственность бесплатно (заявление о постановке на учет от _________ </w:t>
            </w:r>
            <w:r w:rsidR="004471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 _______).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Мне разъяснено, что снятие с учета не лишает меня права на повторное обращение за предоставлением земельного участка.</w:t>
            </w:r>
          </w:p>
        </w:tc>
      </w:tr>
      <w:tr w:rsidR="00C63546" w:rsidRPr="00A92EF7">
        <w:tc>
          <w:tcPr>
            <w:tcW w:w="6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 и время представления заявления: _______________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</w:tbl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715E" w:rsidRPr="00A92EF7" w:rsidRDefault="004471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4715E">
        <w:rPr>
          <w:rFonts w:ascii="Times New Roman" w:hAnsi="Times New Roman" w:cs="Times New Roman"/>
          <w:sz w:val="28"/>
          <w:szCs w:val="28"/>
        </w:rPr>
        <w:t>№</w:t>
      </w:r>
      <w:r w:rsidRPr="00A92EF7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63546" w:rsidRPr="00A92EF7" w:rsidRDefault="004471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546" w:rsidRPr="00A92EF7">
        <w:rPr>
          <w:rFonts w:ascii="Times New Roman" w:hAnsi="Times New Roman" w:cs="Times New Roman"/>
          <w:sz w:val="28"/>
          <w:szCs w:val="28"/>
        </w:rPr>
        <w:t>Постановка на учет и бесплатное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предоставление в собственность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военнослужащим, лицам, заключившим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контракт о пребывании в добровольческом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формировании, содействующем выполнению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задач, возложенных на Вооруженные Силы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лицам, проходящим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службу в войсках национальной гвардии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Российской Федерации, и членам их семей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земельных участков, расположенных</w:t>
      </w:r>
    </w:p>
    <w:p w:rsidR="00C63546" w:rsidRPr="00A92EF7" w:rsidRDefault="00C635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2EF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44715E" w:rsidRPr="00A92EF7" w:rsidRDefault="0044715E" w:rsidP="004471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Яранский муниципальный район»</w:t>
      </w: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98"/>
        <w:gridCol w:w="2909"/>
        <w:gridCol w:w="4364"/>
      </w:tblGrid>
      <w:tr w:rsidR="00C63546" w:rsidRPr="00A92EF7">
        <w:tc>
          <w:tcPr>
            <w:tcW w:w="4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44715E">
              <w:rPr>
                <w:rFonts w:ascii="Times New Roman" w:hAnsi="Times New Roman" w:cs="Times New Roman"/>
                <w:sz w:val="28"/>
                <w:szCs w:val="28"/>
              </w:rPr>
              <w:t>Яранского ра</w:t>
            </w:r>
            <w:r w:rsidR="00701C36">
              <w:rPr>
                <w:rFonts w:ascii="Times New Roman" w:hAnsi="Times New Roman" w:cs="Times New Roman"/>
                <w:sz w:val="28"/>
                <w:szCs w:val="28"/>
              </w:rPr>
              <w:t>йо</w:t>
            </w:r>
            <w:r w:rsidR="0044715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проживающего(ей) по адресу ___________________________________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__________________________________,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C63546" w:rsidRPr="00A92EF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P817"/>
            <w:bookmarkEnd w:id="31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Прошу внести изменение(я) в решение о предоставлении земельного участка в собственность бесплатно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(реквизиты решения)</w:t>
            </w:r>
          </w:p>
          <w:p w:rsidR="00C63546" w:rsidRPr="00A92EF7" w:rsidRDefault="00C63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в связи с допущенными опечатками и (или) ошибками в тексте решения: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 xml:space="preserve">(указываются допущенные опечатки и (или) ошибки и предлагаемая </w:t>
            </w: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новая редакция текста изменений)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________________________________________________________________________.</w:t>
            </w:r>
          </w:p>
        </w:tc>
      </w:tr>
      <w:tr w:rsidR="00C63546" w:rsidRPr="00A92EF7"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546" w:rsidRPr="00A92EF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3546" w:rsidRPr="00A92EF7" w:rsidRDefault="00C635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  <w:p w:rsidR="00C63546" w:rsidRPr="00A92EF7" w:rsidRDefault="00C63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546" w:rsidRPr="00A92EF7" w:rsidRDefault="00C635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1. _____________________________________________________________________</w:t>
            </w:r>
          </w:p>
          <w:p w:rsidR="00C63546" w:rsidRPr="00A92EF7" w:rsidRDefault="00C635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2. _____________________________________________________________________</w:t>
            </w:r>
          </w:p>
          <w:p w:rsidR="00C63546" w:rsidRPr="00A92EF7" w:rsidRDefault="00C635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(документы, которые заявитель прикладывает к заявлению самостоятельно)</w:t>
            </w:r>
          </w:p>
        </w:tc>
      </w:tr>
    </w:tbl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546" w:rsidRPr="00A92EF7" w:rsidRDefault="00C63546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9153FD" w:rsidRPr="00A92EF7" w:rsidRDefault="009153FD">
      <w:pPr>
        <w:rPr>
          <w:rFonts w:ascii="Times New Roman" w:hAnsi="Times New Roman" w:cs="Times New Roman"/>
          <w:sz w:val="28"/>
          <w:szCs w:val="28"/>
        </w:rPr>
      </w:pPr>
    </w:p>
    <w:sectPr w:rsidR="009153FD" w:rsidRPr="00A92EF7" w:rsidSect="00A92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546"/>
    <w:rsid w:val="00020682"/>
    <w:rsid w:val="00055AB8"/>
    <w:rsid w:val="00080203"/>
    <w:rsid w:val="000E6645"/>
    <w:rsid w:val="001768AC"/>
    <w:rsid w:val="00212D24"/>
    <w:rsid w:val="00290A0F"/>
    <w:rsid w:val="003714DC"/>
    <w:rsid w:val="00385376"/>
    <w:rsid w:val="004043DF"/>
    <w:rsid w:val="0044715E"/>
    <w:rsid w:val="00510330"/>
    <w:rsid w:val="005D45A8"/>
    <w:rsid w:val="00607B66"/>
    <w:rsid w:val="006D4D04"/>
    <w:rsid w:val="00701C36"/>
    <w:rsid w:val="00712890"/>
    <w:rsid w:val="0074020C"/>
    <w:rsid w:val="00741077"/>
    <w:rsid w:val="007F3664"/>
    <w:rsid w:val="00803131"/>
    <w:rsid w:val="00831922"/>
    <w:rsid w:val="008F0F3B"/>
    <w:rsid w:val="009153FD"/>
    <w:rsid w:val="009322A6"/>
    <w:rsid w:val="009E5BA3"/>
    <w:rsid w:val="00A52E23"/>
    <w:rsid w:val="00A92EF7"/>
    <w:rsid w:val="00AE0969"/>
    <w:rsid w:val="00C63546"/>
    <w:rsid w:val="00C72B31"/>
    <w:rsid w:val="00C846F0"/>
    <w:rsid w:val="00C86D16"/>
    <w:rsid w:val="00C9030F"/>
    <w:rsid w:val="00D320E7"/>
    <w:rsid w:val="00D73B95"/>
    <w:rsid w:val="00D83B3B"/>
    <w:rsid w:val="00D86828"/>
    <w:rsid w:val="00E0144C"/>
    <w:rsid w:val="00E01C5A"/>
    <w:rsid w:val="00E549A9"/>
    <w:rsid w:val="00EA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8FD9"/>
  <w15:chartTrackingRefBased/>
  <w15:docId w15:val="{DC4D7695-8872-43B0-91FE-3519BAB2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6354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6354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1768AC"/>
    <w:rPr>
      <w:rFonts w:ascii="Calibri" w:eastAsiaTheme="minorEastAsia" w:hAnsi="Calibri" w:cs="Calibri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9E5BA3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E5BA3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90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03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324&amp;dst=1246" TargetMode="External"/><Relationship Id="rId13" Type="http://schemas.openxmlformats.org/officeDocument/2006/relationships/hyperlink" Target="https://login.consultant.ru/link/?req=doc&amp;base=LAW&amp;n=482686" TargetMode="External"/><Relationship Id="rId18" Type="http://schemas.openxmlformats.org/officeDocument/2006/relationships/hyperlink" Target="https://login.consultant.ru/link/?req=doc&amp;base=RLAW240&amp;n=242433&amp;dst=1000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4996&amp;dst=359" TargetMode="External"/><Relationship Id="rId12" Type="http://schemas.openxmlformats.org/officeDocument/2006/relationships/hyperlink" Target="https://login.consultant.ru/link/?req=doc&amp;base=RLAW240&amp;n=242433" TargetMode="External"/><Relationship Id="rId17" Type="http://schemas.openxmlformats.org/officeDocument/2006/relationships/hyperlink" Target="https://login.consultant.ru/link/?req=doc&amp;base=LAW&amp;n=4826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68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94996&amp;dst=43" TargetMode="External"/><Relationship Id="rId11" Type="http://schemas.openxmlformats.org/officeDocument/2006/relationships/hyperlink" Target="https://login.consultant.ru/link/?req=doc&amp;base=LAW&amp;n=483022" TargetMode="External"/><Relationship Id="rId5" Type="http://schemas.openxmlformats.org/officeDocument/2006/relationships/hyperlink" Target="https://login.consultant.ru/link/?req=doc&amp;base=LAW&amp;n=494996" TargetMode="External"/><Relationship Id="rId15" Type="http://schemas.openxmlformats.org/officeDocument/2006/relationships/hyperlink" Target="https://login.consultant.ru/link/?req=doc&amp;base=LAW&amp;n=482686" TargetMode="External"/><Relationship Id="rId10" Type="http://schemas.openxmlformats.org/officeDocument/2006/relationships/hyperlink" Target="https://login.consultant.ru/link/?req=doc&amp;base=LAW&amp;n=48302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1324&amp;dst=463" TargetMode="External"/><Relationship Id="rId14" Type="http://schemas.openxmlformats.org/officeDocument/2006/relationships/hyperlink" Target="https://login.consultant.ru/link/?req=doc&amp;base=RLAW240&amp;n=242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230DC-9FA1-4AF8-960D-1EE200B9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42</Pages>
  <Words>10945</Words>
  <Characters>62388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UMS-ZAV</dc:creator>
  <cp:keywords/>
  <dc:description/>
  <cp:lastModifiedBy>UMS-ZAV</cp:lastModifiedBy>
  <cp:revision>31</cp:revision>
  <cp:lastPrinted>2025-05-19T07:20:00Z</cp:lastPrinted>
  <dcterms:created xsi:type="dcterms:W3CDTF">2025-04-03T13:20:00Z</dcterms:created>
  <dcterms:modified xsi:type="dcterms:W3CDTF">2025-05-19T07:26:00Z</dcterms:modified>
</cp:coreProperties>
</file>