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6"/>
      </w:tblGrid>
      <w:tr w:rsidR="000D42E0" w:rsidRPr="00140616" w:rsidTr="005C42E9">
        <w:trPr>
          <w:cantSplit/>
          <w:trHeight w:val="1412"/>
        </w:trPr>
        <w:tc>
          <w:tcPr>
            <w:tcW w:w="9336" w:type="dxa"/>
            <w:tcBorders>
              <w:bottom w:val="nil"/>
            </w:tcBorders>
          </w:tcPr>
          <w:p w:rsidR="000D42E0" w:rsidRPr="00140616" w:rsidRDefault="000D42E0" w:rsidP="005C42E9">
            <w:pPr>
              <w:jc w:val="center"/>
              <w:rPr>
                <w:rFonts w:ascii="Times New Roman" w:hAnsi="Times New Roman" w:cs="Times New Roman"/>
              </w:rPr>
            </w:pPr>
            <w:r w:rsidRPr="0014061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7725D4F" wp14:editId="697277D0">
                  <wp:extent cx="482600" cy="787400"/>
                  <wp:effectExtent l="0" t="0" r="0" b="0"/>
                  <wp:docPr id="1" name="Рисунок 1" descr="ЯранскийМР_герб пол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ранскийМР_герб пол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4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7"/>
              <w:gridCol w:w="3077"/>
              <w:gridCol w:w="3018"/>
              <w:gridCol w:w="1338"/>
            </w:tblGrid>
            <w:tr w:rsidR="000D42E0" w:rsidRPr="00140616" w:rsidTr="005C42E9">
              <w:trPr>
                <w:trHeight w:hRule="exact" w:val="1883"/>
                <w:jc w:val="center"/>
              </w:trPr>
              <w:tc>
                <w:tcPr>
                  <w:tcW w:w="9460" w:type="dxa"/>
                  <w:gridSpan w:val="4"/>
                </w:tcPr>
                <w:p w:rsidR="000D42E0" w:rsidRPr="00140616" w:rsidRDefault="000D42E0" w:rsidP="005C42E9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color w:val="000000"/>
                      <w:szCs w:val="28"/>
                    </w:rPr>
                  </w:pPr>
                  <w:r w:rsidRPr="00140616">
                    <w:rPr>
                      <w:color w:val="000000"/>
                      <w:szCs w:val="28"/>
                    </w:rPr>
                    <w:t xml:space="preserve">ДУМА ЯРАНСКОГО МУНИЦИПАЛЬНОГО РАЙОНА  </w:t>
                  </w:r>
                  <w:r w:rsidRPr="00140616">
                    <w:rPr>
                      <w:color w:val="000000"/>
                      <w:szCs w:val="28"/>
                    </w:rPr>
                    <w:br/>
                    <w:t>КИРОВСКОЙ ОБЛАСТИ</w:t>
                  </w:r>
                </w:p>
                <w:p w:rsidR="000D42E0" w:rsidRPr="00140616" w:rsidRDefault="000D42E0" w:rsidP="005C42E9">
                  <w:pPr>
                    <w:pStyle w:val="aa"/>
                    <w:keepLines w:val="0"/>
                    <w:spacing w:before="0" w:after="480"/>
                    <w:rPr>
                      <w:noProof w:val="0"/>
                      <w:szCs w:val="32"/>
                    </w:rPr>
                  </w:pPr>
                  <w:r w:rsidRPr="00140616">
                    <w:rPr>
                      <w:noProof w:val="0"/>
                      <w:szCs w:val="32"/>
                    </w:rPr>
                    <w:t>РЕШЕНИЕ</w:t>
                  </w:r>
                </w:p>
                <w:p w:rsidR="000D42E0" w:rsidRPr="00140616" w:rsidRDefault="000D42E0" w:rsidP="005C42E9">
                  <w:pPr>
                    <w:tabs>
                      <w:tab w:val="left" w:pos="2160"/>
                    </w:tabs>
                    <w:rPr>
                      <w:rFonts w:ascii="Times New Roman" w:hAnsi="Times New Roman" w:cs="Times New Roman"/>
                    </w:rPr>
                  </w:pPr>
                  <w:r w:rsidRPr="00140616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</w:tr>
            <w:tr w:rsidR="000D42E0" w:rsidRPr="00140616" w:rsidTr="005C42E9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2027" w:type="dxa"/>
                  <w:tcBorders>
                    <w:bottom w:val="single" w:sz="4" w:space="0" w:color="auto"/>
                  </w:tcBorders>
                </w:tcPr>
                <w:p w:rsidR="000D42E0" w:rsidRPr="00140616" w:rsidRDefault="006A2FE0" w:rsidP="005C42E9">
                  <w:pPr>
                    <w:tabs>
                      <w:tab w:val="left" w:pos="276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29.04.2022</w:t>
                  </w:r>
                  <w:r w:rsidRPr="006A2F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3077" w:type="dxa"/>
                  <w:tcBorders>
                    <w:left w:val="nil"/>
                  </w:tcBorders>
                </w:tcPr>
                <w:p w:rsidR="000D42E0" w:rsidRPr="00140616" w:rsidRDefault="000D42E0" w:rsidP="005C42E9">
                  <w:pPr>
                    <w:jc w:val="center"/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3018" w:type="dxa"/>
                </w:tcPr>
                <w:p w:rsidR="000D42E0" w:rsidRPr="00140616" w:rsidRDefault="000D42E0" w:rsidP="005C42E9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0616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338" w:type="dxa"/>
                  <w:tcBorders>
                    <w:bottom w:val="single" w:sz="4" w:space="0" w:color="auto"/>
                  </w:tcBorders>
                </w:tcPr>
                <w:p w:rsidR="000D42E0" w:rsidRPr="00140616" w:rsidRDefault="006A2FE0" w:rsidP="005C42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</w:tr>
            <w:tr w:rsidR="000D42E0" w:rsidRPr="00140616" w:rsidTr="005C42E9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460" w:type="dxa"/>
                  <w:gridSpan w:val="4"/>
                </w:tcPr>
                <w:p w:rsidR="000D42E0" w:rsidRPr="00140616" w:rsidRDefault="000D42E0" w:rsidP="005C42E9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06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Яранск </w:t>
                  </w:r>
                </w:p>
              </w:tc>
            </w:tr>
          </w:tbl>
          <w:p w:rsidR="000D42E0" w:rsidRPr="00140616" w:rsidRDefault="000D42E0" w:rsidP="005C42E9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0D42E0" w:rsidRPr="00140616" w:rsidTr="005C42E9">
        <w:trPr>
          <w:cantSplit/>
          <w:trHeight w:val="48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0D42E0" w:rsidRPr="00140616" w:rsidRDefault="000D42E0" w:rsidP="005C42E9">
            <w:pPr>
              <w:rPr>
                <w:rFonts w:ascii="Times New Roman" w:hAnsi="Times New Roman" w:cs="Times New Roman"/>
              </w:rPr>
            </w:pPr>
            <w:r w:rsidRPr="00140616">
              <w:rPr>
                <w:rFonts w:ascii="Times New Roman" w:hAnsi="Times New Roman" w:cs="Times New Roman"/>
                <w:sz w:val="26"/>
              </w:rPr>
              <w:t xml:space="preserve">                                                                     </w:t>
            </w:r>
          </w:p>
          <w:p w:rsidR="000D42E0" w:rsidRPr="00140616" w:rsidRDefault="000D42E0" w:rsidP="005C42E9">
            <w:pPr>
              <w:rPr>
                <w:rFonts w:ascii="Times New Roman" w:hAnsi="Times New Roman" w:cs="Times New Roman"/>
              </w:rPr>
            </w:pPr>
          </w:p>
        </w:tc>
      </w:tr>
      <w:tr w:rsidR="000D42E0" w:rsidRPr="00140616" w:rsidTr="005C42E9">
        <w:trPr>
          <w:cantSplit/>
          <w:trHeight w:val="393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0D42E0" w:rsidRDefault="000D42E0" w:rsidP="005C42E9">
            <w:pPr>
              <w:pStyle w:val="Iioaioo"/>
              <w:keepNext w:val="0"/>
              <w:keepLines w:val="0"/>
              <w:spacing w:before="0" w:after="0"/>
              <w:rPr>
                <w:szCs w:val="28"/>
              </w:rPr>
            </w:pPr>
            <w:r w:rsidRPr="00140616">
              <w:rPr>
                <w:bCs/>
                <w:color w:val="000000"/>
              </w:rPr>
              <w:t xml:space="preserve">Об утверждении </w:t>
            </w:r>
            <w:r>
              <w:rPr>
                <w:szCs w:val="28"/>
              </w:rPr>
              <w:t>Положения о</w:t>
            </w:r>
            <w:r w:rsidRPr="00AC0FD3">
              <w:rPr>
                <w:szCs w:val="28"/>
              </w:rPr>
              <w:t xml:space="preserve"> передач</w:t>
            </w:r>
            <w:r>
              <w:rPr>
                <w:szCs w:val="28"/>
              </w:rPr>
              <w:t>е</w:t>
            </w:r>
            <w:r w:rsidRPr="00AC0FD3">
              <w:rPr>
                <w:szCs w:val="28"/>
              </w:rPr>
              <w:t xml:space="preserve"> муниципального </w:t>
            </w:r>
          </w:p>
          <w:p w:rsidR="000D42E0" w:rsidRDefault="000D42E0" w:rsidP="005C42E9">
            <w:pPr>
              <w:pStyle w:val="Iioaioo"/>
              <w:keepNext w:val="0"/>
              <w:keepLines w:val="0"/>
              <w:spacing w:before="0" w:after="0"/>
              <w:rPr>
                <w:szCs w:val="28"/>
              </w:rPr>
            </w:pPr>
            <w:r w:rsidRPr="00AC0FD3">
              <w:rPr>
                <w:szCs w:val="28"/>
              </w:rPr>
              <w:t xml:space="preserve">имущества Яранского муниципального района </w:t>
            </w:r>
          </w:p>
          <w:p w:rsidR="000D42E0" w:rsidRDefault="000D42E0" w:rsidP="005C42E9">
            <w:pPr>
              <w:pStyle w:val="Iioaioo"/>
              <w:keepNext w:val="0"/>
              <w:keepLines w:val="0"/>
              <w:spacing w:before="0" w:after="0"/>
              <w:rPr>
                <w:bCs/>
                <w:color w:val="000000"/>
              </w:rPr>
            </w:pPr>
            <w:r w:rsidRPr="00AC0FD3">
              <w:rPr>
                <w:szCs w:val="28"/>
              </w:rPr>
              <w:t>Кировской области в безвозмездное пользование</w:t>
            </w:r>
          </w:p>
          <w:p w:rsidR="000D42E0" w:rsidRPr="00140616" w:rsidRDefault="000D42E0" w:rsidP="005C42E9">
            <w:pPr>
              <w:pStyle w:val="Iioaioo"/>
              <w:keepNext w:val="0"/>
              <w:keepLines w:val="0"/>
              <w:spacing w:before="0" w:after="0"/>
              <w:rPr>
                <w:color w:val="000000"/>
              </w:rPr>
            </w:pPr>
          </w:p>
        </w:tc>
      </w:tr>
      <w:tr w:rsidR="000D42E0" w:rsidRPr="00140616" w:rsidTr="005C42E9">
        <w:trPr>
          <w:cantSplit/>
          <w:trHeight w:val="48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0D42E0" w:rsidRPr="00140616" w:rsidRDefault="000D42E0" w:rsidP="005C42E9">
            <w:pPr>
              <w:pStyle w:val="a6"/>
              <w:tabs>
                <w:tab w:val="clear" w:pos="4153"/>
                <w:tab w:val="clear" w:pos="8306"/>
              </w:tabs>
              <w:rPr>
                <w:color w:val="000000"/>
              </w:rPr>
            </w:pPr>
            <w:r w:rsidRPr="00140616">
              <w:rPr>
                <w:color w:val="000000"/>
              </w:rPr>
              <w:t xml:space="preserve">                                                                                                   </w:t>
            </w:r>
          </w:p>
          <w:p w:rsidR="000D42E0" w:rsidRPr="00140616" w:rsidRDefault="000D42E0" w:rsidP="005C42E9">
            <w:pPr>
              <w:pStyle w:val="a6"/>
              <w:tabs>
                <w:tab w:val="clear" w:pos="4153"/>
                <w:tab w:val="clear" w:pos="8306"/>
              </w:tabs>
              <w:rPr>
                <w:color w:val="000000"/>
              </w:rPr>
            </w:pPr>
            <w:r w:rsidRPr="00140616">
              <w:rPr>
                <w:color w:val="000000"/>
              </w:rPr>
              <w:t xml:space="preserve">                                                                                                </w:t>
            </w:r>
          </w:p>
        </w:tc>
      </w:tr>
    </w:tbl>
    <w:p w:rsidR="000D42E0" w:rsidRPr="00003D1E" w:rsidRDefault="000D42E0" w:rsidP="00003D1E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D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</w:t>
      </w:r>
      <w:r w:rsidRPr="0000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03D1E" w:rsidRPr="00003D1E">
        <w:rPr>
          <w:rFonts w:ascii="Times New Roman" w:hAnsi="Times New Roman" w:cs="Times New Roman"/>
          <w:color w:val="000000"/>
          <w:sz w:val="28"/>
          <w:szCs w:val="28"/>
        </w:rPr>
        <w:t>Федерального  Закона  от</w:t>
      </w:r>
      <w:r w:rsidR="00003D1E">
        <w:rPr>
          <w:rFonts w:ascii="Times New Roman" w:hAnsi="Times New Roman" w:cs="Times New Roman"/>
          <w:color w:val="000000"/>
          <w:sz w:val="28"/>
          <w:szCs w:val="28"/>
        </w:rPr>
        <w:t xml:space="preserve"> 26.07.2006  № 135-ФЗ  «О защите  конкуренции»</w:t>
      </w:r>
      <w:r w:rsidRPr="00003D1E">
        <w:rPr>
          <w:rFonts w:ascii="Times New Roman" w:hAnsi="Times New Roman" w:cs="Times New Roman"/>
          <w:sz w:val="28"/>
          <w:szCs w:val="28"/>
        </w:rPr>
        <w:t>, Уставом Яранского муниципального района Кировской области, Яранская районная Дума РЕШИЛА:</w:t>
      </w:r>
    </w:p>
    <w:p w:rsidR="000D42E0" w:rsidRPr="00140616" w:rsidRDefault="000D42E0" w:rsidP="000D42E0">
      <w:pPr>
        <w:pStyle w:val="a8"/>
        <w:rPr>
          <w:sz w:val="28"/>
          <w:szCs w:val="28"/>
        </w:rPr>
      </w:pPr>
      <w:r w:rsidRPr="00140616">
        <w:rPr>
          <w:sz w:val="28"/>
          <w:szCs w:val="28"/>
        </w:rPr>
        <w:t xml:space="preserve">1. Утвердить </w:t>
      </w:r>
      <w:r w:rsidRPr="00140616">
        <w:rPr>
          <w:bCs/>
          <w:color w:val="000000"/>
          <w:sz w:val="28"/>
          <w:szCs w:val="28"/>
        </w:rPr>
        <w:t xml:space="preserve">Положение о </w:t>
      </w:r>
      <w:r>
        <w:rPr>
          <w:bCs/>
          <w:color w:val="000000"/>
          <w:sz w:val="28"/>
          <w:szCs w:val="28"/>
        </w:rPr>
        <w:t xml:space="preserve">передаче муниципального имущества в безвозмездное пользование </w:t>
      </w:r>
      <w:r w:rsidRPr="00140616">
        <w:rPr>
          <w:sz w:val="28"/>
          <w:szCs w:val="28"/>
        </w:rPr>
        <w:t>согласно приложению.</w:t>
      </w:r>
    </w:p>
    <w:p w:rsidR="000D42E0" w:rsidRPr="00140616" w:rsidRDefault="000D42E0" w:rsidP="000D42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0616">
        <w:rPr>
          <w:rFonts w:ascii="Times New Roman" w:hAnsi="Times New Roman" w:cs="Times New Roman"/>
          <w:sz w:val="28"/>
          <w:szCs w:val="28"/>
        </w:rPr>
        <w:t xml:space="preserve">. Опубликовать настоящее решение в Информационном бюллетене органов местного самоуправления Яранского муниципального района,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области. </w:t>
      </w:r>
    </w:p>
    <w:p w:rsidR="000D42E0" w:rsidRPr="00140616" w:rsidRDefault="000D42E0" w:rsidP="000D42E0">
      <w:pPr>
        <w:pStyle w:val="a8"/>
        <w:rPr>
          <w:sz w:val="28"/>
          <w:szCs w:val="28"/>
        </w:rPr>
      </w:pPr>
      <w:r>
        <w:rPr>
          <w:sz w:val="28"/>
          <w:szCs w:val="28"/>
        </w:rPr>
        <w:t>3</w:t>
      </w:r>
      <w:r w:rsidRPr="00140616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D42E0" w:rsidRPr="00140616" w:rsidRDefault="00804C6F" w:rsidP="000D42E0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D42E0" w:rsidRPr="00140616">
        <w:rPr>
          <w:sz w:val="28"/>
          <w:szCs w:val="28"/>
        </w:rPr>
        <w:t>. Контроль за выполнением настоящего решения возложить на депутатскую комиссию по бюджету, финансам, экономической и инвестиционной политике.</w:t>
      </w:r>
    </w:p>
    <w:p w:rsidR="000D42E0" w:rsidRPr="00140616" w:rsidRDefault="000D42E0" w:rsidP="000D42E0">
      <w:pPr>
        <w:pStyle w:val="a8"/>
        <w:spacing w:line="36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D42E0" w:rsidRPr="00140616" w:rsidTr="005C42E9">
        <w:tc>
          <w:tcPr>
            <w:tcW w:w="4785" w:type="dxa"/>
            <w:shd w:val="clear" w:color="auto" w:fill="auto"/>
          </w:tcPr>
          <w:p w:rsidR="000D42E0" w:rsidRDefault="000D42E0" w:rsidP="006A2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1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0D42E0" w:rsidRPr="00140616" w:rsidRDefault="000D42E0" w:rsidP="006A2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16">
              <w:rPr>
                <w:rFonts w:ascii="Times New Roman" w:hAnsi="Times New Roman" w:cs="Times New Roman"/>
                <w:sz w:val="28"/>
                <w:szCs w:val="28"/>
              </w:rPr>
              <w:t>Яранской районной Думы</w:t>
            </w:r>
          </w:p>
          <w:p w:rsidR="000D42E0" w:rsidRPr="00140616" w:rsidRDefault="000D42E0" w:rsidP="005C4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2E0" w:rsidRPr="00140616" w:rsidRDefault="000D42E0" w:rsidP="005C42E9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Л.П. Белоусова</w:t>
            </w:r>
          </w:p>
        </w:tc>
        <w:tc>
          <w:tcPr>
            <w:tcW w:w="4785" w:type="dxa"/>
            <w:shd w:val="clear" w:color="auto" w:fill="auto"/>
          </w:tcPr>
          <w:p w:rsidR="000D42E0" w:rsidRDefault="000D42E0" w:rsidP="006A2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1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0D42E0" w:rsidRPr="00140616" w:rsidRDefault="000D42E0" w:rsidP="006A2F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16">
              <w:rPr>
                <w:rFonts w:ascii="Times New Roman" w:hAnsi="Times New Roman" w:cs="Times New Roman"/>
                <w:sz w:val="28"/>
                <w:szCs w:val="28"/>
              </w:rPr>
              <w:t>Яранского района</w:t>
            </w:r>
          </w:p>
          <w:p w:rsidR="000D42E0" w:rsidRPr="00140616" w:rsidRDefault="000D42E0" w:rsidP="005C4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2E0" w:rsidRPr="00140616" w:rsidRDefault="000D42E0" w:rsidP="005C4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А.А. Трушкова</w:t>
            </w:r>
          </w:p>
        </w:tc>
      </w:tr>
    </w:tbl>
    <w:p w:rsidR="000D42E0" w:rsidRPr="00140616" w:rsidRDefault="000D42E0" w:rsidP="000D42E0">
      <w:pPr>
        <w:rPr>
          <w:rFonts w:ascii="Times New Roman" w:hAnsi="Times New Roman" w:cs="Times New Roman"/>
          <w:vanish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836"/>
        <w:gridCol w:w="714"/>
        <w:gridCol w:w="4056"/>
      </w:tblGrid>
      <w:tr w:rsidR="000D42E0" w:rsidRPr="00140616" w:rsidTr="006A2FE0">
        <w:trPr>
          <w:trHeight w:val="470"/>
        </w:trPr>
        <w:tc>
          <w:tcPr>
            <w:tcW w:w="4836" w:type="dxa"/>
            <w:shd w:val="clear" w:color="auto" w:fill="auto"/>
          </w:tcPr>
          <w:p w:rsidR="000D42E0" w:rsidRPr="006A2FE0" w:rsidRDefault="000D42E0" w:rsidP="005C42E9">
            <w:pPr>
              <w:snapToGrid w:val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A2F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ПОДГОТОВЛЕНО</w:t>
            </w:r>
          </w:p>
          <w:p w:rsidR="000D42E0" w:rsidRPr="006A2FE0" w:rsidRDefault="000D42E0" w:rsidP="005C42E9">
            <w:pPr>
              <w:snapToGrid w:val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A2F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управления по делам муниципальной собственности</w:t>
            </w:r>
            <w:r w:rsidRPr="006A2F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br/>
              <w:t>администрации района</w:t>
            </w:r>
          </w:p>
        </w:tc>
        <w:tc>
          <w:tcPr>
            <w:tcW w:w="714" w:type="dxa"/>
            <w:shd w:val="clear" w:color="auto" w:fill="auto"/>
          </w:tcPr>
          <w:p w:rsidR="000D42E0" w:rsidRPr="006A2FE0" w:rsidRDefault="000D42E0" w:rsidP="005C42E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  <w:shd w:val="clear" w:color="auto" w:fill="auto"/>
          </w:tcPr>
          <w:p w:rsidR="000D42E0" w:rsidRPr="006A2FE0" w:rsidRDefault="000D42E0" w:rsidP="005C42E9">
            <w:pPr>
              <w:snapToGrid w:val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0D42E0" w:rsidRPr="006A2FE0" w:rsidRDefault="000D42E0" w:rsidP="005C42E9">
            <w:pPr>
              <w:tabs>
                <w:tab w:val="left" w:pos="2042"/>
              </w:tabs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A2F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</w:t>
            </w:r>
          </w:p>
          <w:p w:rsidR="000D42E0" w:rsidRPr="006A2FE0" w:rsidRDefault="000D42E0" w:rsidP="005C42E9">
            <w:pPr>
              <w:tabs>
                <w:tab w:val="left" w:pos="2042"/>
              </w:tabs>
              <w:ind w:firstLine="106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A2F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Т.В. Мальцева</w:t>
            </w:r>
          </w:p>
        </w:tc>
      </w:tr>
      <w:tr w:rsidR="000D42E0" w:rsidRPr="00140616" w:rsidTr="005C42E9">
        <w:trPr>
          <w:trHeight w:val="470"/>
        </w:trPr>
        <w:tc>
          <w:tcPr>
            <w:tcW w:w="4836" w:type="dxa"/>
            <w:shd w:val="clear" w:color="auto" w:fill="auto"/>
          </w:tcPr>
          <w:p w:rsidR="000D42E0" w:rsidRPr="006A2FE0" w:rsidRDefault="000D42E0" w:rsidP="005C42E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A2F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СОГЛАСОВАНО</w:t>
            </w:r>
          </w:p>
          <w:p w:rsidR="000D42E0" w:rsidRPr="006A2FE0" w:rsidRDefault="000D42E0" w:rsidP="005C42E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A2F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Заместитель главы администрации района, начальника финансового управления администрации района</w:t>
            </w:r>
          </w:p>
          <w:p w:rsidR="00D27D38" w:rsidRPr="006A2FE0" w:rsidRDefault="00D27D38" w:rsidP="005C42E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0D42E0" w:rsidRPr="006A2FE0" w:rsidRDefault="000D42E0" w:rsidP="005C42E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  <w:shd w:val="clear" w:color="auto" w:fill="auto"/>
          </w:tcPr>
          <w:p w:rsidR="000D42E0" w:rsidRPr="006A2FE0" w:rsidRDefault="000D42E0" w:rsidP="005C42E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0D42E0" w:rsidRPr="006A2FE0" w:rsidRDefault="000D42E0" w:rsidP="005C42E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A2F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</w:t>
            </w:r>
          </w:p>
          <w:p w:rsidR="000D42E0" w:rsidRPr="006A2FE0" w:rsidRDefault="000D42E0" w:rsidP="005C42E9">
            <w:pPr>
              <w:ind w:firstLine="21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A2F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Л.В. Беляева</w:t>
            </w:r>
          </w:p>
        </w:tc>
      </w:tr>
      <w:tr w:rsidR="000D42E0" w:rsidRPr="00140616" w:rsidTr="005C42E9">
        <w:trPr>
          <w:trHeight w:val="74"/>
        </w:trPr>
        <w:tc>
          <w:tcPr>
            <w:tcW w:w="4836" w:type="dxa"/>
            <w:shd w:val="clear" w:color="auto" w:fill="auto"/>
          </w:tcPr>
          <w:p w:rsidR="000D42E0" w:rsidRPr="006A2FE0" w:rsidRDefault="000D42E0" w:rsidP="00D27D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A2F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Заведующий отделом правовой работы администрации района </w:t>
            </w:r>
          </w:p>
        </w:tc>
        <w:tc>
          <w:tcPr>
            <w:tcW w:w="714" w:type="dxa"/>
            <w:shd w:val="clear" w:color="auto" w:fill="auto"/>
          </w:tcPr>
          <w:p w:rsidR="000D42E0" w:rsidRPr="006A2FE0" w:rsidRDefault="000D42E0" w:rsidP="005C42E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  <w:shd w:val="clear" w:color="auto" w:fill="auto"/>
          </w:tcPr>
          <w:p w:rsidR="00D27D38" w:rsidRPr="006A2FE0" w:rsidRDefault="000D42E0" w:rsidP="005C42E9">
            <w:pPr>
              <w:ind w:firstLine="21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A2F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</w:t>
            </w:r>
          </w:p>
          <w:p w:rsidR="000D42E0" w:rsidRPr="006A2FE0" w:rsidRDefault="00D27D38" w:rsidP="005C42E9">
            <w:pPr>
              <w:ind w:firstLine="21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A2F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</w:t>
            </w:r>
            <w:r w:rsidR="000D42E0" w:rsidRPr="006A2F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7E20AE" w:rsidRPr="006A2F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Е.Л. Бусыгина</w:t>
            </w:r>
          </w:p>
          <w:p w:rsidR="000D42E0" w:rsidRPr="006A2FE0" w:rsidRDefault="000D42E0" w:rsidP="005C42E9">
            <w:pPr>
              <w:ind w:firstLine="21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A2FE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</w:t>
            </w:r>
          </w:p>
        </w:tc>
      </w:tr>
    </w:tbl>
    <w:p w:rsidR="000D42E0" w:rsidRDefault="000D42E0" w:rsidP="000D42E0">
      <w:pPr>
        <w:pStyle w:val="a8"/>
        <w:spacing w:line="360" w:lineRule="exact"/>
        <w:rPr>
          <w:sz w:val="28"/>
          <w:szCs w:val="28"/>
        </w:rPr>
      </w:pPr>
    </w:p>
    <w:p w:rsidR="000D42E0" w:rsidRDefault="000D42E0" w:rsidP="000D42E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18"/>
          <w:szCs w:val="18"/>
        </w:rPr>
      </w:pPr>
    </w:p>
    <w:p w:rsidR="000D42E0" w:rsidRDefault="000D42E0" w:rsidP="000D42E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0D42E0" w:rsidRDefault="000D42E0" w:rsidP="000D42E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0D42E0" w:rsidRDefault="000D42E0" w:rsidP="000D42E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A50EB5" w:rsidRDefault="00A50EB5" w:rsidP="00AE08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0EB5" w:rsidRDefault="00A50EB5" w:rsidP="00AE08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0EB5" w:rsidRDefault="00A50EB5" w:rsidP="00AE08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0EB5" w:rsidRDefault="00A50EB5" w:rsidP="00AE08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0EB5" w:rsidRDefault="00A50EB5" w:rsidP="00AE08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D42E0" w:rsidRDefault="000D42E0" w:rsidP="000D42E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6A2FE0" w:rsidRDefault="006A2FE0" w:rsidP="000D42E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6A2FE0" w:rsidRDefault="006A2FE0" w:rsidP="000D42E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6A2FE0" w:rsidRDefault="006A2FE0" w:rsidP="000D42E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0D42E0" w:rsidRDefault="000D42E0" w:rsidP="000D42E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7E20AE" w:rsidRDefault="007E20AE" w:rsidP="000D42E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</w:t>
      </w:r>
    </w:p>
    <w:p w:rsidR="000D42E0" w:rsidRPr="00575CF7" w:rsidRDefault="000D42E0" w:rsidP="000D42E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У</w:t>
      </w:r>
      <w:r w:rsidR="007E20AE">
        <w:rPr>
          <w:color w:val="333333"/>
          <w:sz w:val="28"/>
          <w:szCs w:val="28"/>
        </w:rPr>
        <w:t>ТВЕРЖДЕНО</w:t>
      </w:r>
    </w:p>
    <w:p w:rsidR="000D42E0" w:rsidRPr="00575CF7" w:rsidRDefault="000D42E0" w:rsidP="000D42E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решением</w:t>
      </w:r>
    </w:p>
    <w:p w:rsidR="000D42E0" w:rsidRPr="00575CF7" w:rsidRDefault="000D42E0" w:rsidP="000D42E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Яранской районной Думы</w:t>
      </w:r>
    </w:p>
    <w:p w:rsidR="000D42E0" w:rsidRPr="00575CF7" w:rsidRDefault="000D42E0" w:rsidP="000D42E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от</w:t>
      </w:r>
      <w:r w:rsidR="006A2FE0">
        <w:rPr>
          <w:color w:val="333333"/>
          <w:sz w:val="28"/>
          <w:szCs w:val="28"/>
        </w:rPr>
        <w:t xml:space="preserve"> 29.04.2022</w:t>
      </w:r>
      <w:bookmarkStart w:id="0" w:name="_GoBack"/>
      <w:bookmarkEnd w:id="0"/>
      <w:r w:rsidR="006A2FE0">
        <w:rPr>
          <w:color w:val="333333"/>
          <w:sz w:val="28"/>
          <w:szCs w:val="28"/>
        </w:rPr>
        <w:t xml:space="preserve"> № 63</w:t>
      </w:r>
    </w:p>
    <w:p w:rsidR="00A50EB5" w:rsidRDefault="00A50EB5" w:rsidP="000D42E0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0D42E0" w:rsidRPr="008739BA" w:rsidRDefault="000D42E0" w:rsidP="000D42E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739BA">
        <w:rPr>
          <w:rStyle w:val="ad"/>
          <w:color w:val="333333"/>
          <w:sz w:val="28"/>
          <w:szCs w:val="28"/>
        </w:rPr>
        <w:t>ПОЛОЖЕНИЕ</w:t>
      </w:r>
    </w:p>
    <w:p w:rsidR="000D42E0" w:rsidRDefault="000D42E0" w:rsidP="000D42E0">
      <w:pPr>
        <w:pStyle w:val="a3"/>
        <w:shd w:val="clear" w:color="auto" w:fill="FFFFFF"/>
        <w:spacing w:before="0" w:beforeAutospacing="0" w:after="0" w:afterAutospacing="0"/>
        <w:jc w:val="center"/>
        <w:rPr>
          <w:rStyle w:val="ad"/>
          <w:color w:val="333333"/>
          <w:sz w:val="28"/>
          <w:szCs w:val="28"/>
        </w:rPr>
      </w:pPr>
      <w:r w:rsidRPr="008739BA">
        <w:rPr>
          <w:rStyle w:val="ad"/>
          <w:color w:val="333333"/>
          <w:sz w:val="28"/>
          <w:szCs w:val="28"/>
        </w:rPr>
        <w:t xml:space="preserve">О </w:t>
      </w:r>
      <w:r>
        <w:rPr>
          <w:rStyle w:val="ad"/>
          <w:color w:val="333333"/>
          <w:sz w:val="28"/>
          <w:szCs w:val="28"/>
        </w:rPr>
        <w:t xml:space="preserve">ПЕРЕДАЧЕ МУНИЦИПАЛЬНОГО ИМУЩЕСТВА </w:t>
      </w:r>
    </w:p>
    <w:p w:rsidR="000D42E0" w:rsidRPr="008739BA" w:rsidRDefault="000D42E0" w:rsidP="000D42E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d"/>
          <w:color w:val="333333"/>
          <w:sz w:val="28"/>
          <w:szCs w:val="28"/>
        </w:rPr>
        <w:t>В БЕЗВОЗМЕЗДНОЕ ПОЛЬЗОВАНИЕ</w:t>
      </w:r>
    </w:p>
    <w:p w:rsidR="00A50EB5" w:rsidRDefault="00A50EB5" w:rsidP="00AE08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409A" w:rsidRPr="000D42E0" w:rsidRDefault="008F409A" w:rsidP="000D42E0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D42E0">
        <w:rPr>
          <w:sz w:val="28"/>
          <w:szCs w:val="28"/>
        </w:rPr>
        <w:t>1.1. Порядок передачи муниципального имущества Яранского муниципального района Кировской области в безвозмездное пользование (далее - Порядок) разработан в соответствии с Гражданским </w:t>
      </w:r>
      <w:hyperlink r:id="rId6" w:history="1">
        <w:r w:rsidRPr="000D42E0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0D42E0">
        <w:rPr>
          <w:sz w:val="28"/>
          <w:szCs w:val="28"/>
        </w:rPr>
        <w:t> Российской Федерации, Федеральным </w:t>
      </w:r>
      <w:hyperlink r:id="rId7" w:history="1">
        <w:r w:rsidRPr="000D42E0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0D42E0">
        <w:rPr>
          <w:sz w:val="28"/>
          <w:szCs w:val="28"/>
        </w:rPr>
        <w:t xml:space="preserve"> от </w:t>
      </w:r>
      <w:r w:rsidR="007E20AE">
        <w:rPr>
          <w:sz w:val="28"/>
          <w:szCs w:val="28"/>
        </w:rPr>
        <w:t>06.10.2003 № 131-ФЗ «</w:t>
      </w:r>
      <w:r w:rsidRPr="000D42E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E20AE">
        <w:rPr>
          <w:sz w:val="28"/>
          <w:szCs w:val="28"/>
        </w:rPr>
        <w:t>»</w:t>
      </w:r>
      <w:r w:rsidRPr="000D42E0">
        <w:rPr>
          <w:sz w:val="28"/>
          <w:szCs w:val="28"/>
        </w:rPr>
        <w:t>, Федеральным </w:t>
      </w:r>
      <w:hyperlink r:id="rId8" w:history="1">
        <w:r w:rsidRPr="000D42E0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7E20AE">
        <w:rPr>
          <w:sz w:val="28"/>
          <w:szCs w:val="28"/>
        </w:rPr>
        <w:t> от 26.07.2006 № 135-ФЗ «</w:t>
      </w:r>
      <w:r w:rsidRPr="000D42E0">
        <w:rPr>
          <w:sz w:val="28"/>
          <w:szCs w:val="28"/>
        </w:rPr>
        <w:t>О защите конкуренции</w:t>
      </w:r>
      <w:r w:rsidR="007E20AE">
        <w:rPr>
          <w:sz w:val="28"/>
          <w:szCs w:val="28"/>
        </w:rPr>
        <w:t>»</w:t>
      </w:r>
      <w:r w:rsidRPr="000D42E0">
        <w:rPr>
          <w:sz w:val="28"/>
          <w:szCs w:val="28"/>
        </w:rPr>
        <w:t>, </w:t>
      </w:r>
      <w:hyperlink r:id="rId9" w:history="1">
        <w:r w:rsidRPr="000D42E0">
          <w:rPr>
            <w:rStyle w:val="a4"/>
            <w:color w:val="auto"/>
            <w:sz w:val="28"/>
            <w:szCs w:val="28"/>
            <w:u w:val="none"/>
          </w:rPr>
          <w:t>приказом</w:t>
        </w:r>
      </w:hyperlink>
      <w:r w:rsidRPr="000D42E0">
        <w:rPr>
          <w:sz w:val="28"/>
          <w:szCs w:val="28"/>
        </w:rPr>
        <w:t> Федеральной антимонопол</w:t>
      </w:r>
      <w:r w:rsidR="007E20AE">
        <w:rPr>
          <w:sz w:val="28"/>
          <w:szCs w:val="28"/>
        </w:rPr>
        <w:t>ьной службы от 10.02.2010 № 67 «</w:t>
      </w:r>
      <w:r w:rsidRPr="000D42E0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7E20AE">
        <w:rPr>
          <w:sz w:val="28"/>
          <w:szCs w:val="28"/>
        </w:rPr>
        <w:t>»</w:t>
      </w:r>
      <w:r w:rsidRPr="000D42E0">
        <w:rPr>
          <w:sz w:val="28"/>
          <w:szCs w:val="28"/>
        </w:rPr>
        <w:t>, </w:t>
      </w:r>
      <w:hyperlink r:id="rId10" w:history="1">
        <w:r w:rsidRPr="000D42E0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0D42E0">
        <w:rPr>
          <w:sz w:val="28"/>
          <w:szCs w:val="28"/>
        </w:rPr>
        <w:t> муниципального образования Яранский муниципальный район Кировской области.</w:t>
      </w:r>
    </w:p>
    <w:p w:rsidR="008F409A" w:rsidRPr="000D42E0" w:rsidRDefault="008F409A" w:rsidP="000D42E0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D42E0">
        <w:rPr>
          <w:sz w:val="28"/>
          <w:szCs w:val="28"/>
        </w:rPr>
        <w:t>1.2. Установленный Порядок передачи имущества в безвозмездное пользование не распространяется на имущество, распоряжение которым осуществляется в соответствии с Земельным </w:t>
      </w:r>
      <w:hyperlink r:id="rId11" w:history="1">
        <w:r w:rsidRPr="000D42E0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0D42E0">
        <w:rPr>
          <w:sz w:val="28"/>
          <w:szCs w:val="28"/>
        </w:rPr>
        <w:t> Российской Федерации, Водным </w:t>
      </w:r>
      <w:hyperlink r:id="rId12" w:history="1">
        <w:r w:rsidRPr="000D42E0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0D42E0">
        <w:rPr>
          <w:sz w:val="28"/>
          <w:szCs w:val="28"/>
        </w:rPr>
        <w:t> Российской Федерации, Лесным </w:t>
      </w:r>
      <w:hyperlink r:id="rId13" w:history="1">
        <w:r w:rsidRPr="000D42E0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0D42E0">
        <w:rPr>
          <w:sz w:val="28"/>
          <w:szCs w:val="28"/>
        </w:rPr>
        <w:t> Российской Федерации, </w:t>
      </w:r>
      <w:hyperlink r:id="rId14" w:history="1">
        <w:r w:rsidRPr="000D42E0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0D42E0">
        <w:rPr>
          <w:sz w:val="28"/>
          <w:szCs w:val="28"/>
        </w:rPr>
        <w:t> Российской Федерации о недрах.</w:t>
      </w:r>
    </w:p>
    <w:p w:rsidR="00AC0FD3" w:rsidRDefault="00AC0FD3" w:rsidP="000D42E0">
      <w:pPr>
        <w:pStyle w:val="formattext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F409A" w:rsidRPr="00AC0FD3">
        <w:rPr>
          <w:sz w:val="28"/>
          <w:szCs w:val="28"/>
        </w:rPr>
        <w:t>Ссудодателем в порядке, установленном настоящим Положением, выступает:</w:t>
      </w:r>
      <w:r w:rsidR="008F409A" w:rsidRPr="00AC0FD3">
        <w:rPr>
          <w:sz w:val="28"/>
          <w:szCs w:val="28"/>
        </w:rPr>
        <w:br/>
      </w:r>
      <w:r w:rsidR="007E20AE">
        <w:rPr>
          <w:sz w:val="28"/>
          <w:szCs w:val="28"/>
        </w:rPr>
        <w:t xml:space="preserve">            </w:t>
      </w:r>
      <w:r w:rsidR="008F409A" w:rsidRPr="00AC0FD3">
        <w:rPr>
          <w:sz w:val="28"/>
          <w:szCs w:val="28"/>
        </w:rPr>
        <w:t xml:space="preserve">- в отношении имущества, закрепленного за муниципальным унитарным предприятием или муниципальным учреждением Яранского района - муниципальное унитарное предприятие или муниципальное учреждение, если иное не установлено их учредительными документами, настоящим Положением или нормативно-правовыми актами муниципального </w:t>
      </w:r>
      <w:r w:rsidR="008F409A" w:rsidRPr="00AC0FD3">
        <w:rPr>
          <w:sz w:val="28"/>
          <w:szCs w:val="28"/>
        </w:rPr>
        <w:lastRenderedPageBreak/>
        <w:t>образования Яранский муниципальный</w:t>
      </w:r>
      <w:r w:rsidR="008F409A" w:rsidRPr="00AC0FD3">
        <w:rPr>
          <w:sz w:val="28"/>
          <w:szCs w:val="28"/>
        </w:rPr>
        <w:tab/>
        <w:t xml:space="preserve"> район</w:t>
      </w:r>
      <w:r>
        <w:rPr>
          <w:sz w:val="28"/>
          <w:szCs w:val="28"/>
        </w:rPr>
        <w:t xml:space="preserve"> </w:t>
      </w:r>
      <w:r w:rsidR="008F409A" w:rsidRPr="00AC0FD3">
        <w:rPr>
          <w:sz w:val="28"/>
          <w:szCs w:val="28"/>
        </w:rPr>
        <w:t>Кировской области;</w:t>
      </w:r>
      <w:r w:rsidR="008F409A" w:rsidRPr="00AC0FD3">
        <w:rPr>
          <w:sz w:val="28"/>
          <w:szCs w:val="28"/>
        </w:rPr>
        <w:br/>
      </w:r>
      <w:r w:rsidR="007E20AE">
        <w:rPr>
          <w:sz w:val="28"/>
          <w:szCs w:val="28"/>
        </w:rPr>
        <w:t xml:space="preserve">           </w:t>
      </w:r>
      <w:r w:rsidR="008F409A" w:rsidRPr="00AC0FD3">
        <w:rPr>
          <w:sz w:val="28"/>
          <w:szCs w:val="28"/>
        </w:rPr>
        <w:t>-</w:t>
      </w:r>
      <w:r w:rsidR="007E20AE">
        <w:rPr>
          <w:sz w:val="28"/>
          <w:szCs w:val="28"/>
        </w:rPr>
        <w:t xml:space="preserve"> </w:t>
      </w:r>
      <w:r w:rsidR="008F409A" w:rsidRPr="00AC0FD3">
        <w:rPr>
          <w:sz w:val="28"/>
          <w:szCs w:val="28"/>
        </w:rPr>
        <w:t>в отношении имущества, составляющего казну муниципального образования Яранский муниципальный район Кировской области – муниципальное образовани</w:t>
      </w:r>
      <w:r>
        <w:rPr>
          <w:sz w:val="28"/>
          <w:szCs w:val="28"/>
        </w:rPr>
        <w:t>е Яранский муниципальный район К</w:t>
      </w:r>
      <w:r w:rsidR="008F409A" w:rsidRPr="00AC0FD3">
        <w:rPr>
          <w:sz w:val="28"/>
          <w:szCs w:val="28"/>
        </w:rPr>
        <w:t>иро</w:t>
      </w:r>
      <w:r w:rsidR="00D150D2" w:rsidRPr="00AC0FD3">
        <w:rPr>
          <w:sz w:val="28"/>
          <w:szCs w:val="28"/>
        </w:rPr>
        <w:t>в</w:t>
      </w:r>
      <w:r w:rsidR="008F409A" w:rsidRPr="00AC0FD3">
        <w:rPr>
          <w:sz w:val="28"/>
          <w:szCs w:val="28"/>
        </w:rPr>
        <w:t>ской области</w:t>
      </w:r>
      <w:r>
        <w:rPr>
          <w:sz w:val="28"/>
          <w:szCs w:val="28"/>
        </w:rPr>
        <w:t>,</w:t>
      </w:r>
      <w:r w:rsidR="008F409A" w:rsidRPr="00AC0FD3">
        <w:rPr>
          <w:sz w:val="28"/>
          <w:szCs w:val="28"/>
        </w:rPr>
        <w:t xml:space="preserve"> от имени которого выступает Управление по делам муниципальной собственности администрации </w:t>
      </w:r>
      <w:r w:rsidR="00D150D2" w:rsidRPr="00AC0FD3">
        <w:rPr>
          <w:sz w:val="28"/>
          <w:szCs w:val="28"/>
        </w:rPr>
        <w:t>Я</w:t>
      </w:r>
      <w:r w:rsidR="008F409A" w:rsidRPr="00AC0FD3">
        <w:rPr>
          <w:sz w:val="28"/>
          <w:szCs w:val="28"/>
        </w:rPr>
        <w:t xml:space="preserve">ранского </w:t>
      </w:r>
      <w:r w:rsidR="00D150D2" w:rsidRPr="00AC0FD3">
        <w:rPr>
          <w:sz w:val="28"/>
          <w:szCs w:val="28"/>
        </w:rPr>
        <w:t>ра</w:t>
      </w:r>
      <w:r w:rsidR="008F409A" w:rsidRPr="00AC0FD3">
        <w:rPr>
          <w:sz w:val="28"/>
          <w:szCs w:val="28"/>
        </w:rPr>
        <w:t>йона Киров</w:t>
      </w:r>
      <w:r w:rsidR="00D150D2" w:rsidRPr="00AC0FD3">
        <w:rPr>
          <w:sz w:val="28"/>
          <w:szCs w:val="28"/>
        </w:rPr>
        <w:t>с</w:t>
      </w:r>
      <w:r w:rsidR="008F409A" w:rsidRPr="00AC0FD3">
        <w:rPr>
          <w:sz w:val="28"/>
          <w:szCs w:val="28"/>
        </w:rPr>
        <w:t>кой области</w:t>
      </w:r>
      <w:r w:rsidR="007E20AE">
        <w:rPr>
          <w:sz w:val="28"/>
          <w:szCs w:val="28"/>
        </w:rPr>
        <w:t xml:space="preserve"> (далее – УМС администрации района)</w:t>
      </w:r>
      <w:r w:rsidR="00D150D2" w:rsidRPr="00AC0FD3">
        <w:rPr>
          <w:sz w:val="28"/>
          <w:szCs w:val="28"/>
        </w:rPr>
        <w:t>.</w:t>
      </w:r>
    </w:p>
    <w:p w:rsidR="00D150D2" w:rsidRDefault="00D150D2" w:rsidP="000D42E0">
      <w:pPr>
        <w:pStyle w:val="formattext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AC0FD3">
        <w:rPr>
          <w:sz w:val="28"/>
          <w:szCs w:val="28"/>
        </w:rPr>
        <w:t xml:space="preserve">Муниципальные унитарные предприятия </w:t>
      </w:r>
      <w:r w:rsidR="007E20AE">
        <w:rPr>
          <w:sz w:val="28"/>
          <w:szCs w:val="28"/>
        </w:rPr>
        <w:t xml:space="preserve">или </w:t>
      </w:r>
      <w:r w:rsidR="007E20AE" w:rsidRPr="00AC0FD3">
        <w:rPr>
          <w:sz w:val="28"/>
          <w:szCs w:val="28"/>
        </w:rPr>
        <w:t xml:space="preserve">муниципальное учреждение </w:t>
      </w:r>
      <w:r w:rsidRPr="00AC0FD3">
        <w:rPr>
          <w:sz w:val="28"/>
          <w:szCs w:val="28"/>
        </w:rPr>
        <w:t>вправе передавать движимое и недвижимое имущество в безвозмездное пользование с согласия администрации муниципального района.</w:t>
      </w:r>
    </w:p>
    <w:p w:rsidR="00D150D2" w:rsidRPr="00AC0FD3" w:rsidRDefault="00AC0FD3" w:rsidP="000D42E0">
      <w:pPr>
        <w:pStyle w:val="formattext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150D2" w:rsidRPr="00AC0FD3">
        <w:rPr>
          <w:sz w:val="28"/>
          <w:szCs w:val="28"/>
        </w:rPr>
        <w:t>Ссудополучателями муниципального имущества могут выступать:</w:t>
      </w:r>
    </w:p>
    <w:p w:rsidR="00D150D2" w:rsidRPr="00AC0FD3" w:rsidRDefault="00D150D2" w:rsidP="000D42E0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C0FD3">
        <w:rPr>
          <w:sz w:val="28"/>
          <w:szCs w:val="28"/>
        </w:rPr>
        <w:t>1) органы местного самоуправления Яранского района;</w:t>
      </w:r>
    </w:p>
    <w:p w:rsidR="00D150D2" w:rsidRDefault="00D150D2" w:rsidP="000D42E0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hd w:val="clear" w:color="auto" w:fill="FFFFFF"/>
        </w:rPr>
      </w:pPr>
      <w:r w:rsidRPr="00AC0FD3">
        <w:rPr>
          <w:sz w:val="28"/>
          <w:szCs w:val="28"/>
        </w:rPr>
        <w:t>2</w:t>
      </w:r>
      <w:r w:rsidR="00AC0FD3">
        <w:rPr>
          <w:sz w:val="28"/>
          <w:szCs w:val="28"/>
        </w:rPr>
        <w:t xml:space="preserve">) юридические и физические лица, а также </w:t>
      </w:r>
      <w:r w:rsidR="00AC0FD3" w:rsidRPr="00AC0FD3">
        <w:rPr>
          <w:sz w:val="28"/>
          <w:shd w:val="clear" w:color="auto" w:fill="FFFFFF"/>
        </w:rPr>
        <w:t>предприниматели, осуществляющие свою деятельность без образования юридического лица.</w:t>
      </w:r>
    </w:p>
    <w:p w:rsidR="007E20AE" w:rsidRPr="00AC0FD3" w:rsidRDefault="007E20AE" w:rsidP="007E20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32"/>
          <w:szCs w:val="28"/>
        </w:rPr>
      </w:pPr>
      <w:r w:rsidRPr="007E20AE">
        <w:rPr>
          <w:rFonts w:ascii="Times New Roman" w:hAnsi="Times New Roman" w:cs="Times New Roman"/>
          <w:sz w:val="28"/>
          <w:shd w:val="clear" w:color="auto" w:fill="FFFFFF"/>
        </w:rPr>
        <w:t>3)</w:t>
      </w:r>
      <w:r>
        <w:rPr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некоммерческие организации.</w:t>
      </w:r>
    </w:p>
    <w:p w:rsidR="00015C7B" w:rsidRPr="00AC0FD3" w:rsidRDefault="00AC0FD3" w:rsidP="000D42E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Ссудополучатель муниципального имущества не вправе </w:t>
      </w:r>
      <w:r w:rsidR="000D42E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аспоряжаться этим имуществом.</w:t>
      </w:r>
      <w:r w:rsidR="000D4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Передача муниципального имущества в безвозмездное пользование не влечет за собой передачу права собственности на него.</w:t>
      </w:r>
    </w:p>
    <w:p w:rsidR="00D150D2" w:rsidRPr="00AC0FD3" w:rsidRDefault="00AC0FD3" w:rsidP="000D42E0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D150D2" w:rsidRPr="00AC0FD3">
        <w:rPr>
          <w:sz w:val="28"/>
          <w:szCs w:val="28"/>
        </w:rPr>
        <w:t>Основными принципами предоставления в безвозмездное пользование объектов муниципального имущества являются:</w:t>
      </w:r>
    </w:p>
    <w:p w:rsidR="00D150D2" w:rsidRDefault="00AE084F" w:rsidP="000D42E0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0D2" w:rsidRPr="00AC0FD3">
        <w:rPr>
          <w:sz w:val="28"/>
          <w:szCs w:val="28"/>
        </w:rPr>
        <w:t>социальная направленность передачи объектов муниципального имущества в безвозмездное пользование;</w:t>
      </w:r>
    </w:p>
    <w:p w:rsidR="00D150D2" w:rsidRPr="00AC0FD3" w:rsidRDefault="00AE084F" w:rsidP="000D42E0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0D2" w:rsidRPr="00AC0FD3">
        <w:rPr>
          <w:sz w:val="28"/>
          <w:szCs w:val="28"/>
        </w:rPr>
        <w:t>открытость информации о передаваемых в безвозмездное пользование объектах муниципального имущества.</w:t>
      </w:r>
    </w:p>
    <w:p w:rsidR="00AE084F" w:rsidRDefault="00AE084F" w:rsidP="000D42E0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50D2" w:rsidRPr="00AE084F" w:rsidRDefault="00D150D2" w:rsidP="00AF1F1A">
      <w:pPr>
        <w:pStyle w:val="a5"/>
        <w:spacing w:after="0" w:line="276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0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Торги на право заключения договора</w:t>
      </w:r>
      <w:r w:rsidRPr="00AE084F">
        <w:rPr>
          <w:rFonts w:ascii="Times New Roman" w:hAnsi="Times New Roman" w:cs="Times New Roman"/>
          <w:b/>
          <w:sz w:val="28"/>
          <w:szCs w:val="28"/>
        </w:rPr>
        <w:br/>
      </w:r>
      <w:r w:rsidRPr="00AE0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безвозмездного пользования</w:t>
      </w:r>
      <w:r w:rsidRPr="00AE084F">
        <w:rPr>
          <w:rFonts w:ascii="Times New Roman" w:hAnsi="Times New Roman" w:cs="Times New Roman"/>
          <w:b/>
          <w:sz w:val="28"/>
          <w:szCs w:val="28"/>
        </w:rPr>
        <w:br/>
      </w:r>
    </w:p>
    <w:p w:rsidR="004F16CD" w:rsidRDefault="004F16CD" w:rsidP="004F16CD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2.1. Передача муниципального имущества в безвозмездное пользование осуществляется по результатам проведения торгов на право заключения договора безвозмездного пользования, за исключением случаев, предусмотренных пунктом 3.1 настоящего Положения.</w:t>
      </w:r>
      <w:r w:rsidR="00D150D2" w:rsidRPr="00AC0F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2.2. Решение о возможности проведения торгов на право заключения договора безвозмездного пользования принимается:</w:t>
      </w:r>
      <w:r w:rsidR="00D150D2" w:rsidRPr="00AC0F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2.2.1. В отношении движимого и недвижимого имущества, составляющего казну муниципального образования Яранский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муниципальный район Кировской области – </w:t>
      </w:r>
      <w:r w:rsidR="00D150D2" w:rsidRPr="004F16CD">
        <w:rPr>
          <w:rFonts w:ascii="Times New Roman" w:hAnsi="Times New Roman" w:cs="Times New Roman"/>
          <w:sz w:val="28"/>
          <w:szCs w:val="28"/>
        </w:rPr>
        <w:t xml:space="preserve">администрацией Яранского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0D2" w:rsidRPr="004F16CD">
        <w:rPr>
          <w:rFonts w:ascii="Times New Roman" w:hAnsi="Times New Roman" w:cs="Times New Roman"/>
          <w:sz w:val="28"/>
          <w:szCs w:val="28"/>
        </w:rPr>
        <w:t>муниципального района Кировской области.</w:t>
      </w:r>
    </w:p>
    <w:p w:rsidR="004F16CD" w:rsidRDefault="00D150D2" w:rsidP="004F16CD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2.2.2. В отношении движимого и недвижимого имущества, находящегося в оперативном управлении муниципального учреждения, - муниципальным учреждением по согласованию </w:t>
      </w:r>
      <w:r w:rsidRP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4F16CD" w:rsidRPr="004F16CD">
        <w:rPr>
          <w:rFonts w:ascii="Times New Roman" w:hAnsi="Times New Roman" w:cs="Times New Roman"/>
          <w:sz w:val="28"/>
          <w:szCs w:val="28"/>
        </w:rPr>
        <w:t xml:space="preserve">УМС администрации </w:t>
      </w:r>
      <w:r w:rsidR="004F16CD">
        <w:rPr>
          <w:rFonts w:ascii="Times New Roman" w:hAnsi="Times New Roman" w:cs="Times New Roman"/>
          <w:sz w:val="28"/>
          <w:szCs w:val="28"/>
        </w:rPr>
        <w:t xml:space="preserve"> </w:t>
      </w:r>
      <w:r w:rsidR="004F16CD" w:rsidRPr="004F16CD">
        <w:rPr>
          <w:rFonts w:ascii="Times New Roman" w:hAnsi="Times New Roman" w:cs="Times New Roman"/>
          <w:sz w:val="28"/>
          <w:szCs w:val="28"/>
        </w:rPr>
        <w:t>района</w:t>
      </w:r>
      <w:r w:rsidRP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F16CD">
        <w:rPr>
          <w:rFonts w:ascii="Times New Roman" w:hAnsi="Times New Roman" w:cs="Times New Roman"/>
          <w:sz w:val="28"/>
          <w:szCs w:val="28"/>
        </w:rPr>
        <w:br/>
      </w:r>
      <w:r w:rsid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2.2.3. В отношении движимого и недвижимого имущества, находящегося в хозяйственном ведении муниципального унитарного предприятия, муниципальным унитарным предприятием, с согласия </w:t>
      </w:r>
      <w:r w:rsidR="004F16CD" w:rsidRPr="004F16CD">
        <w:rPr>
          <w:rFonts w:ascii="Times New Roman" w:hAnsi="Times New Roman" w:cs="Times New Roman"/>
          <w:sz w:val="28"/>
          <w:szCs w:val="28"/>
        </w:rPr>
        <w:t>УМС</w:t>
      </w:r>
      <w:r w:rsidR="004F16CD">
        <w:rPr>
          <w:rFonts w:ascii="Times New Roman" w:hAnsi="Times New Roman" w:cs="Times New Roman"/>
          <w:sz w:val="28"/>
          <w:szCs w:val="28"/>
        </w:rPr>
        <w:t xml:space="preserve"> </w:t>
      </w:r>
      <w:r w:rsidR="004F16CD" w:rsidRPr="004F16C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16CD" w:rsidRDefault="00D150D2" w:rsidP="004F16CD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Инициатива проведения торгов на право заключения договора безвозмездного пользования в отношении конкретного муниципального имущества может исходить от администрации </w:t>
      </w:r>
      <w:r w:rsidR="00AE0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Яранского </w:t>
      </w: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района, муниципальных унитарных предприятий и муниципальных учреждений, иных физичес</w:t>
      </w:r>
      <w:r w:rsidR="00826F99">
        <w:rPr>
          <w:rFonts w:ascii="Times New Roman" w:hAnsi="Times New Roman" w:cs="Times New Roman"/>
          <w:sz w:val="28"/>
          <w:szCs w:val="28"/>
          <w:shd w:val="clear" w:color="auto" w:fill="FFFFFF"/>
        </w:rPr>
        <w:t>ких</w:t>
      </w: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юридических лиц и </w:t>
      </w:r>
      <w:r w:rsid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индивидуальных предпринимателей.</w:t>
      </w:r>
    </w:p>
    <w:p w:rsidR="00D150D2" w:rsidRPr="00AC0FD3" w:rsidRDefault="004F16CD" w:rsidP="004F16CD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.4. Вопрос о возможности проведения торгов на право заключения договора безвозмездного пользования в отношении недвижимого имущества, составляющего казну муниципального образования Яранский муниципальный район Кировской области, рассматривается администрацией </w:t>
      </w:r>
      <w:r w:rsidR="00826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Яранского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в течение 15 дней с момента получения соответствующего обращения.</w:t>
      </w:r>
      <w:r w:rsidR="00D150D2" w:rsidRPr="00AC0F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О принятом решении администрацией района лицо, обратившееся с заявлением о проведении торгов на право заключения договора безвозмездного пользования недвижимым имуществом, извещается в течение 15 дней.</w:t>
      </w:r>
      <w:r w:rsidR="00D150D2" w:rsidRPr="00AC0F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положительном заключении администрация </w:t>
      </w:r>
      <w:r w:rsidR="00826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Яранского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готовит документы на проведение торгов на право заключения договора безвозмездного пользования недвижимым имуществом.</w:t>
      </w:r>
      <w:r w:rsidR="00D150D2" w:rsidRPr="00AC0F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2.5. Организатором торгов на право заключения договоров безвозмездного пользования выступает:</w:t>
      </w:r>
      <w:r w:rsidR="00D150D2" w:rsidRPr="00AC0F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2.5.1. В отношении муниципального имущества, составляющего казну муниципального образования Яранский муниципальный район Кировской области – УМС администрации района.</w:t>
      </w:r>
      <w:r w:rsidR="00D150D2" w:rsidRPr="00AC0F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2.5.2. В отношении муниципального имущества, закрепленного на праве хозяйственного ведения за муниципальным унитарным предприятием, - муниципальное унитарное предприятие;</w:t>
      </w:r>
      <w:r w:rsidR="00D150D2" w:rsidRPr="00AC0F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2.5.3. В отношении муниципального имущества, закрепленного на праве оперативного управления за муниципальным учреждением, - муниципальное учреждение.</w:t>
      </w:r>
      <w:r w:rsidR="00D150D2" w:rsidRPr="00AC0F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2.6. Торги на право заключения договора безвозмездного пользования муниципальным имуществом проводятся в форме аукциона или конкурса. Перечень случаев заключения договоров безвозмездного пользования путем проведения конкурса, а также порядок проведения торгов определяются законодательством Российской Федерации.</w:t>
      </w:r>
    </w:p>
    <w:p w:rsidR="00D150D2" w:rsidRPr="00826F99" w:rsidRDefault="00D150D2" w:rsidP="000D42E0">
      <w:pPr>
        <w:pStyle w:val="a5"/>
        <w:spacing w:after="0" w:line="276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0FD3">
        <w:rPr>
          <w:rFonts w:ascii="Times New Roman" w:hAnsi="Times New Roman" w:cs="Times New Roman"/>
          <w:sz w:val="28"/>
          <w:szCs w:val="28"/>
        </w:rPr>
        <w:br/>
      </w:r>
      <w:r w:rsidRPr="00826F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Передача имущества в безвозмездное</w:t>
      </w:r>
      <w:r w:rsidRPr="00826F99">
        <w:rPr>
          <w:rFonts w:ascii="Times New Roman" w:hAnsi="Times New Roman" w:cs="Times New Roman"/>
          <w:b/>
          <w:sz w:val="28"/>
          <w:szCs w:val="28"/>
        </w:rPr>
        <w:br/>
      </w:r>
      <w:r w:rsidRPr="00826F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пользование без проведения торгов</w:t>
      </w:r>
    </w:p>
    <w:p w:rsidR="00D150D2" w:rsidRPr="00AC0FD3" w:rsidRDefault="00D150D2" w:rsidP="000D42E0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FD3">
        <w:rPr>
          <w:rFonts w:ascii="Times New Roman" w:hAnsi="Times New Roman" w:cs="Times New Roman"/>
          <w:sz w:val="28"/>
          <w:szCs w:val="28"/>
        </w:rPr>
        <w:br/>
      </w:r>
      <w:r w:rsid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826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</w:t>
      </w: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Без проведения торгов заключаются договоры безвозмездного пользования муниципальным имуществом в порядке, предусмотренной статьей 17.1 Федерального закона от 26.07.2006 № 135 –</w:t>
      </w:r>
      <w:r w:rsid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ФЗ «О защите конкуренции».</w:t>
      </w:r>
    </w:p>
    <w:p w:rsidR="00D150D2" w:rsidRPr="00826F99" w:rsidRDefault="00D150D2" w:rsidP="00AF1F1A">
      <w:pPr>
        <w:pStyle w:val="a5"/>
        <w:spacing w:after="0" w:line="276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0FD3">
        <w:rPr>
          <w:rFonts w:ascii="Times New Roman" w:hAnsi="Times New Roman" w:cs="Times New Roman"/>
          <w:sz w:val="28"/>
          <w:szCs w:val="28"/>
        </w:rPr>
        <w:br/>
      </w:r>
      <w:r w:rsidRPr="00826F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Порядок заключения договора безвозмездного пользования</w:t>
      </w:r>
    </w:p>
    <w:p w:rsidR="00D150D2" w:rsidRPr="00AC0FD3" w:rsidRDefault="00D150D2" w:rsidP="000D42E0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FD3">
        <w:rPr>
          <w:rFonts w:ascii="Times New Roman" w:hAnsi="Times New Roman" w:cs="Times New Roman"/>
          <w:sz w:val="28"/>
          <w:szCs w:val="28"/>
        </w:rPr>
        <w:br/>
      </w:r>
      <w:r w:rsid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4.1. В течение десяти рабочих дней со дня подписания протокола о результатах проведения торгов либо после принятия постановления администрацией района о передаче недвижимого имущества Ссудодатель направляет Ссудополучателю проект договора безвозмездного пользования.</w:t>
      </w:r>
      <w:r w:rsidRPr="00AC0FD3">
        <w:rPr>
          <w:rFonts w:ascii="Times New Roman" w:hAnsi="Times New Roman" w:cs="Times New Roman"/>
          <w:sz w:val="28"/>
          <w:szCs w:val="28"/>
        </w:rPr>
        <w:br/>
      </w:r>
      <w:r w:rsid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4.2. Договор должен быть заключен Ссудодателем и Ссудополучателем не позднее двадцати дней или иного, указанного в извещении определении торгов и оформления (подписания) протокола о результатах торгов.</w:t>
      </w:r>
      <w:r w:rsidRPr="00AC0FD3">
        <w:rPr>
          <w:rFonts w:ascii="Times New Roman" w:hAnsi="Times New Roman" w:cs="Times New Roman"/>
          <w:sz w:val="28"/>
          <w:szCs w:val="28"/>
        </w:rPr>
        <w:br/>
      </w: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 безвозмездного пользования составляется в двух экземплярах - по одному для каждой из сторон.</w:t>
      </w:r>
      <w:r w:rsidRPr="00AC0FD3">
        <w:rPr>
          <w:rFonts w:ascii="Times New Roman" w:hAnsi="Times New Roman" w:cs="Times New Roman"/>
          <w:sz w:val="28"/>
          <w:szCs w:val="28"/>
        </w:rPr>
        <w:br/>
      </w:r>
      <w:r w:rsid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4.3. Договор безвозмездного пользования имуществом заключается на срок не более пяти лет. Продление действия договора безвозмездного пользования на новый срок осуществляется в порядке, установленном для его заключения.</w:t>
      </w:r>
    </w:p>
    <w:p w:rsidR="00D150D2" w:rsidRPr="00826F99" w:rsidRDefault="00D150D2" w:rsidP="00AF1F1A">
      <w:pPr>
        <w:pStyle w:val="a5"/>
        <w:spacing w:after="0" w:line="276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0FD3">
        <w:rPr>
          <w:rFonts w:ascii="Times New Roman" w:hAnsi="Times New Roman" w:cs="Times New Roman"/>
          <w:sz w:val="28"/>
          <w:szCs w:val="28"/>
        </w:rPr>
        <w:br/>
      </w:r>
      <w:r w:rsidRPr="00826F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Прием-передача имущества</w:t>
      </w:r>
    </w:p>
    <w:p w:rsidR="00274ACD" w:rsidRPr="00AC0FD3" w:rsidRDefault="00D150D2" w:rsidP="000D42E0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FD3">
        <w:rPr>
          <w:rFonts w:ascii="Times New Roman" w:hAnsi="Times New Roman" w:cs="Times New Roman"/>
          <w:sz w:val="28"/>
          <w:szCs w:val="28"/>
        </w:rPr>
        <w:br/>
      </w:r>
      <w:r w:rsid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5.1. Прием-передача имущества по договору производится в присутствии полномочных представителей Ссудополучателя и подтверждается составлением передаточного акта, являющегося неотъемлемой частью договора безвозмездного пользования.</w:t>
      </w:r>
      <w:r w:rsidRPr="00AC0FD3">
        <w:rPr>
          <w:rFonts w:ascii="Times New Roman" w:hAnsi="Times New Roman" w:cs="Times New Roman"/>
          <w:sz w:val="28"/>
          <w:szCs w:val="28"/>
        </w:rPr>
        <w:br/>
      </w: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пользования.</w:t>
      </w:r>
      <w:r w:rsidRPr="00AC0FD3">
        <w:rPr>
          <w:rFonts w:ascii="Times New Roman" w:hAnsi="Times New Roman" w:cs="Times New Roman"/>
          <w:sz w:val="28"/>
          <w:szCs w:val="28"/>
        </w:rPr>
        <w:br/>
      </w:r>
      <w:r w:rsid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5.3. При прекращении действия договора безвозмездного пользования </w:t>
      </w: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Ссудополучатель обязан возвратить имущество Ссудодателю не позднее десяти дней с момента прекращения действия договора. Возврат имущества оформляется передаточным актом, подписываемым представителями Ссудодателя и Ссудополучателя.</w:t>
      </w:r>
    </w:p>
    <w:p w:rsidR="00274ACD" w:rsidRPr="00826F99" w:rsidRDefault="00D150D2" w:rsidP="00AF1F1A">
      <w:pPr>
        <w:pStyle w:val="a5"/>
        <w:spacing w:after="0" w:line="276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0FD3">
        <w:rPr>
          <w:rFonts w:ascii="Times New Roman" w:hAnsi="Times New Roman" w:cs="Times New Roman"/>
          <w:sz w:val="28"/>
          <w:szCs w:val="28"/>
        </w:rPr>
        <w:br/>
      </w:r>
      <w:r w:rsidRPr="00826F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 Обязанности Ссудополучателя по содержанию имущества,</w:t>
      </w:r>
      <w:r w:rsidRPr="00826F99">
        <w:rPr>
          <w:rFonts w:ascii="Times New Roman" w:hAnsi="Times New Roman" w:cs="Times New Roman"/>
          <w:b/>
          <w:sz w:val="28"/>
          <w:szCs w:val="28"/>
        </w:rPr>
        <w:br/>
      </w:r>
      <w:r w:rsidRPr="00826F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переданного в безвозмездное пользование</w:t>
      </w:r>
    </w:p>
    <w:p w:rsidR="004F16CD" w:rsidRDefault="00D150D2" w:rsidP="009D0D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D3">
        <w:rPr>
          <w:rFonts w:ascii="Times New Roman" w:hAnsi="Times New Roman" w:cs="Times New Roman"/>
          <w:sz w:val="28"/>
          <w:szCs w:val="28"/>
        </w:rPr>
        <w:br/>
      </w:r>
      <w:r w:rsid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6.1. Ссудополучатель обязан </w:t>
      </w:r>
      <w:r w:rsidR="009D0D85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заключить договоры энергоснабжения здания, помещения с </w:t>
      </w:r>
      <w:proofErr w:type="spellStart"/>
      <w:r w:rsidR="009D0D85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9D0D85">
        <w:rPr>
          <w:rFonts w:ascii="Times New Roman" w:hAnsi="Times New Roman" w:cs="Times New Roman"/>
          <w:sz w:val="28"/>
          <w:szCs w:val="28"/>
          <w:shd w:val="clear" w:color="auto" w:fill="FFFFFF"/>
        </w:rPr>
        <w:t>есурсоснабжающими</w:t>
      </w:r>
      <w:proofErr w:type="spellEnd"/>
      <w:r w:rsidR="009D0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организациями,</w:t>
      </w:r>
      <w:r w:rsidR="009D0D85" w:rsidRPr="00AC0FD3">
        <w:rPr>
          <w:rFonts w:ascii="Times New Roman" w:hAnsi="Times New Roman" w:cs="Times New Roman"/>
          <w:sz w:val="28"/>
          <w:szCs w:val="28"/>
        </w:rPr>
        <w:br/>
      </w:r>
      <w:r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за свой счет осуществлять капитальный и текущий ремонт переданного ему имущества и нест</w:t>
      </w:r>
      <w:r w:rsid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все расходы по его содержанию, </w:t>
      </w:r>
      <w:r w:rsidR="004F16CD">
        <w:rPr>
          <w:rFonts w:ascii="Times New Roman" w:hAnsi="Times New Roman" w:cs="Times New Roman"/>
          <w:sz w:val="28"/>
          <w:szCs w:val="28"/>
        </w:rPr>
        <w:t>если иное не предусмотрено договором безвозмездного пользования.</w:t>
      </w:r>
    </w:p>
    <w:p w:rsidR="00274ACD" w:rsidRPr="00AC0FD3" w:rsidRDefault="009D0D85" w:rsidP="009D0D85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F1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6.2. Ссудополучатель обязан обеспечить сохранность полученного в пользование имущества.</w:t>
      </w:r>
      <w:r w:rsidR="00D150D2" w:rsidRPr="00AC0F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. Договором безвозмездного пользования может быть предусмотрена обязанность Ссудополучателя вернуть имущество в состоянии, улучшенном по отношению к состоянию на момент передачи.</w:t>
      </w:r>
      <w:r w:rsidR="00D150D2" w:rsidRPr="00AC0FD3">
        <w:rPr>
          <w:rFonts w:ascii="Times New Roman" w:hAnsi="Times New Roman" w:cs="Times New Roman"/>
          <w:sz w:val="28"/>
          <w:szCs w:val="28"/>
        </w:rPr>
        <w:br/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улучшений определяется договором безвозмездного пользования.</w:t>
      </w:r>
      <w:r w:rsidR="00D150D2" w:rsidRPr="00AC0F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6.5. Стоимость неотделимых улучшений, произведенных Ссудополучателем без согласия Ссудодателя, возмещению не подлежит.</w:t>
      </w:r>
      <w:r w:rsidR="00D150D2" w:rsidRPr="00AC0F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D150D2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6.6. Ссудополучатель недвижимого имущества обязан оформить право пользования земельным участком, на котором расположен объект недвижимости, либо его частью в порядке, предусмотренном действующим законодательством.</w:t>
      </w:r>
    </w:p>
    <w:p w:rsidR="00274ACD" w:rsidRPr="00826F99" w:rsidRDefault="00D150D2" w:rsidP="00AF1F1A">
      <w:pPr>
        <w:pStyle w:val="a5"/>
        <w:spacing w:after="0" w:line="276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0FD3">
        <w:rPr>
          <w:rFonts w:ascii="Times New Roman" w:hAnsi="Times New Roman" w:cs="Times New Roman"/>
          <w:sz w:val="28"/>
          <w:szCs w:val="28"/>
        </w:rPr>
        <w:br/>
      </w:r>
      <w:r w:rsidRPr="00826F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7. </w:t>
      </w:r>
      <w:r w:rsidR="00826F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826F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онтроль за использованием имущества</w:t>
      </w:r>
    </w:p>
    <w:p w:rsidR="00274ACD" w:rsidRDefault="00D150D2" w:rsidP="000D42E0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FD3">
        <w:rPr>
          <w:rFonts w:ascii="Times New Roman" w:hAnsi="Times New Roman" w:cs="Times New Roman"/>
          <w:sz w:val="28"/>
          <w:szCs w:val="28"/>
        </w:rPr>
        <w:br/>
      </w:r>
      <w:r w:rsidR="00AF1F1A">
        <w:rPr>
          <w:rFonts w:ascii="Times New Roman" w:hAnsi="Times New Roman" w:cs="Times New Roman"/>
          <w:sz w:val="28"/>
          <w:szCs w:val="28"/>
        </w:rPr>
        <w:t xml:space="preserve">        </w:t>
      </w:r>
      <w:r w:rsidR="00826F99">
        <w:rPr>
          <w:rFonts w:ascii="Times New Roman" w:hAnsi="Times New Roman" w:cs="Times New Roman"/>
          <w:sz w:val="28"/>
          <w:szCs w:val="28"/>
        </w:rPr>
        <w:t xml:space="preserve">7.1. </w:t>
      </w:r>
      <w:r w:rsidR="00274ACD" w:rsidRPr="00AC0FD3">
        <w:rPr>
          <w:rFonts w:ascii="Times New Roman" w:hAnsi="Times New Roman" w:cs="Times New Roman"/>
          <w:sz w:val="28"/>
          <w:szCs w:val="28"/>
        </w:rPr>
        <w:t>Контроль за использованием по целевому назначению имущества, переданного в безвозмез</w:t>
      </w:r>
      <w:r w:rsidR="00826F99">
        <w:rPr>
          <w:rFonts w:ascii="Times New Roman" w:hAnsi="Times New Roman" w:cs="Times New Roman"/>
          <w:sz w:val="28"/>
          <w:szCs w:val="28"/>
        </w:rPr>
        <w:t xml:space="preserve">дное пользование, осуществляет </w:t>
      </w:r>
      <w:r w:rsidR="009D0D85" w:rsidRPr="00AC0FD3">
        <w:rPr>
          <w:rFonts w:ascii="Times New Roman" w:hAnsi="Times New Roman" w:cs="Times New Roman"/>
          <w:sz w:val="28"/>
          <w:szCs w:val="28"/>
          <w:shd w:val="clear" w:color="auto" w:fill="FFFFFF"/>
        </w:rPr>
        <w:t>УМС администрации района</w:t>
      </w:r>
      <w:r w:rsidR="00274ACD" w:rsidRPr="00AC0FD3">
        <w:rPr>
          <w:rFonts w:ascii="Times New Roman" w:hAnsi="Times New Roman" w:cs="Times New Roman"/>
          <w:sz w:val="28"/>
          <w:szCs w:val="28"/>
        </w:rPr>
        <w:t>, а при наличии балансодержателя - балансодержатель.</w:t>
      </w:r>
    </w:p>
    <w:p w:rsidR="00826F99" w:rsidRDefault="00826F99" w:rsidP="000D42E0">
      <w:pPr>
        <w:pStyle w:val="a5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6F99" w:rsidRPr="00AC0FD3" w:rsidRDefault="00826F99" w:rsidP="00AF1F1A">
      <w:pPr>
        <w:pStyle w:val="a5"/>
        <w:spacing w:after="0" w:line="276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D150D2" w:rsidRPr="00AC0FD3" w:rsidRDefault="00D150D2" w:rsidP="000D42E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150D2" w:rsidRPr="00AC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090"/>
    <w:multiLevelType w:val="hybridMultilevel"/>
    <w:tmpl w:val="7C96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9A"/>
    <w:rsid w:val="00003D1E"/>
    <w:rsid w:val="00015C7B"/>
    <w:rsid w:val="000D42E0"/>
    <w:rsid w:val="00274ACD"/>
    <w:rsid w:val="004F16CD"/>
    <w:rsid w:val="006A2FE0"/>
    <w:rsid w:val="007E20AE"/>
    <w:rsid w:val="00804C6F"/>
    <w:rsid w:val="00826F99"/>
    <w:rsid w:val="008F409A"/>
    <w:rsid w:val="009D0D85"/>
    <w:rsid w:val="00A50EB5"/>
    <w:rsid w:val="00AC0FD3"/>
    <w:rsid w:val="00AE084F"/>
    <w:rsid w:val="00AF1F1A"/>
    <w:rsid w:val="00D150D2"/>
    <w:rsid w:val="00D27D38"/>
    <w:rsid w:val="00DE06E0"/>
    <w:rsid w:val="00E5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4412"/>
  <w15:docId w15:val="{29441C89-5125-4A10-973C-AADB8B8F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409A"/>
    <w:rPr>
      <w:color w:val="0000FF"/>
      <w:u w:val="single"/>
    </w:rPr>
  </w:style>
  <w:style w:type="paragraph" w:customStyle="1" w:styleId="formattext">
    <w:name w:val="formattext"/>
    <w:basedOn w:val="a"/>
    <w:rsid w:val="008F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50D2"/>
    <w:pPr>
      <w:ind w:left="720"/>
      <w:contextualSpacing/>
    </w:pPr>
  </w:style>
  <w:style w:type="paragraph" w:styleId="a6">
    <w:name w:val="header"/>
    <w:basedOn w:val="a"/>
    <w:link w:val="a7"/>
    <w:rsid w:val="000D42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D4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0D42E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D42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ioaioo">
    <w:name w:val="Ii oaio?o"/>
    <w:basedOn w:val="a"/>
    <w:rsid w:val="000D42E0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Первая строка заголовка"/>
    <w:basedOn w:val="a"/>
    <w:rsid w:val="000D42E0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42E0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0D42E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03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3D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7D566C4329684D1E9BAD5AD750641F464F2DE0E64643B71160E23CDgDnBM" TargetMode="External"/><Relationship Id="rId13" Type="http://schemas.openxmlformats.org/officeDocument/2006/relationships/hyperlink" Target="consultantplus://offline/ref=BA97D566C4329684D1E9BAD5AD750641F467F5DF0A69643B71160E23CDgDn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97D566C4329684D1E9BAD5AD750641F464F3D70967643B71160E23CDDB8B2B9783DAA031D9FF71g2n8M" TargetMode="External"/><Relationship Id="rId12" Type="http://schemas.openxmlformats.org/officeDocument/2006/relationships/hyperlink" Target="consultantplus://offline/ref=BA97D566C4329684D1E9BAD5AD750641F465FDDB0A69643B71160E23CDgDnB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97D566C4329684D1E9BAD5AD750641F464F3D80963643B71160E23CDDB8B2B9783DAA031D9F075g2nCM" TargetMode="External"/><Relationship Id="rId11" Type="http://schemas.openxmlformats.org/officeDocument/2006/relationships/hyperlink" Target="consultantplus://offline/ref=BA97D566C4329684D1E9BAD5AD750641F465FDDB0C61643B71160E23CDgDnB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97D566C4329684D1E9A4D8BB195A48F56AABD30C6866692949557E9AD2817CD0CC83E275D4F8722A2CE3g7n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97D566C4329684D1E9BAD5AD750641F464FCDC0164643B71160E23CDgDnBM" TargetMode="External"/><Relationship Id="rId14" Type="http://schemas.openxmlformats.org/officeDocument/2006/relationships/hyperlink" Target="consultantplus://offline/ref=BA97D566C4329684D1E9BAD5AD750641F465FCD60069643B71160E23CDgDn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Pravo</cp:lastModifiedBy>
  <cp:revision>3</cp:revision>
  <dcterms:created xsi:type="dcterms:W3CDTF">2022-04-22T12:13:00Z</dcterms:created>
  <dcterms:modified xsi:type="dcterms:W3CDTF">2022-04-28T08:45:00Z</dcterms:modified>
</cp:coreProperties>
</file>